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E1" w:rsidRDefault="00711FE1" w:rsidP="003966DE">
      <w:pPr>
        <w:spacing w:line="360" w:lineRule="auto"/>
        <w:rPr>
          <w:rFonts w:ascii="Times New Roman"/>
          <w:b/>
          <w:sz w:val="28"/>
          <w:szCs w:val="28"/>
        </w:rPr>
      </w:pPr>
    </w:p>
    <w:p w:rsidR="007D3E7B" w:rsidRDefault="00245F84" w:rsidP="005C2B6D">
      <w:pPr>
        <w:spacing w:line="360" w:lineRule="auto"/>
        <w:ind w:leftChars="472" w:left="3380" w:hangingChars="850" w:hanging="2389"/>
        <w:rPr>
          <w:rFonts w:ascii="Times New Roman" w:hAnsi="Times New Roman"/>
          <w:b/>
          <w:sz w:val="28"/>
          <w:szCs w:val="28"/>
        </w:rPr>
      </w:pPr>
      <w:r>
        <w:rPr>
          <w:rFonts w:ascii="Times New Roman" w:hint="eastAsia"/>
          <w:b/>
          <w:sz w:val="28"/>
          <w:szCs w:val="28"/>
        </w:rPr>
        <w:t>东莞</w:t>
      </w:r>
      <w:r w:rsidR="00B273AD">
        <w:rPr>
          <w:rFonts w:ascii="Times New Roman" w:hint="eastAsia"/>
          <w:b/>
          <w:sz w:val="28"/>
          <w:szCs w:val="28"/>
        </w:rPr>
        <w:t>市</w:t>
      </w:r>
      <w:r w:rsidR="005C2B6D" w:rsidRPr="005C2B6D">
        <w:rPr>
          <w:rFonts w:ascii="Times New Roman" w:hint="eastAsia"/>
          <w:b/>
          <w:sz w:val="28"/>
          <w:szCs w:val="28"/>
        </w:rPr>
        <w:t>富宽布业</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5C2B6D">
        <w:rPr>
          <w:rFonts w:ascii="Times New Roman" w:hAnsi="Times New Roman" w:hint="eastAsia"/>
          <w:sz w:val="24"/>
          <w:szCs w:val="24"/>
        </w:rPr>
        <w:t>20</w:t>
      </w:r>
      <w:r>
        <w:rPr>
          <w:rFonts w:ascii="Times New Roman" w:hint="eastAsia"/>
          <w:sz w:val="24"/>
          <w:szCs w:val="24"/>
        </w:rPr>
        <w:t>年</w:t>
      </w:r>
      <w:r w:rsidR="0097209D">
        <w:rPr>
          <w:rFonts w:ascii="Times New Roman" w:hint="eastAsia"/>
          <w:sz w:val="24"/>
          <w:szCs w:val="24"/>
        </w:rPr>
        <w:t>1</w:t>
      </w:r>
      <w:r>
        <w:rPr>
          <w:rFonts w:ascii="Times New Roman" w:hint="eastAsia"/>
          <w:sz w:val="24"/>
          <w:szCs w:val="24"/>
        </w:rPr>
        <w:t>月</w:t>
      </w:r>
      <w:r w:rsidR="005C2B6D">
        <w:rPr>
          <w:rFonts w:ascii="Times New Roman" w:hint="eastAsia"/>
          <w:sz w:val="24"/>
          <w:szCs w:val="24"/>
        </w:rPr>
        <w:t>6</w:t>
      </w:r>
      <w:r>
        <w:rPr>
          <w:rFonts w:ascii="Times New Roman" w:hint="eastAsia"/>
          <w:sz w:val="24"/>
          <w:szCs w:val="24"/>
        </w:rPr>
        <w:t>日东莞</w:t>
      </w:r>
      <w:r w:rsidR="00B273AD">
        <w:rPr>
          <w:rFonts w:ascii="Times New Roman" w:hint="eastAsia"/>
          <w:sz w:val="24"/>
          <w:szCs w:val="24"/>
        </w:rPr>
        <w:t>市</w:t>
      </w:r>
      <w:r w:rsidR="005C2B6D">
        <w:rPr>
          <w:rFonts w:ascii="Times New Roman" w:hint="eastAsia"/>
          <w:sz w:val="24"/>
          <w:szCs w:val="24"/>
        </w:rPr>
        <w:t>富宽布业</w:t>
      </w:r>
      <w:r>
        <w:rPr>
          <w:rFonts w:ascii="Times New Roman" w:hint="eastAsia"/>
          <w:sz w:val="24"/>
          <w:szCs w:val="24"/>
        </w:rPr>
        <w:t>有限公司根据</w:t>
      </w:r>
      <w:r w:rsidR="00647BC7">
        <w:rPr>
          <w:rFonts w:ascii="Times New Roman" w:hint="eastAsia"/>
          <w:sz w:val="24"/>
          <w:szCs w:val="24"/>
        </w:rPr>
        <w:t>东莞</w:t>
      </w:r>
      <w:r w:rsidR="00B273AD">
        <w:rPr>
          <w:rFonts w:ascii="Times New Roman" w:hint="eastAsia"/>
          <w:sz w:val="24"/>
          <w:szCs w:val="24"/>
        </w:rPr>
        <w:t>市</w:t>
      </w:r>
      <w:r w:rsidR="005C2B6D">
        <w:rPr>
          <w:rFonts w:ascii="Times New Roman" w:hint="eastAsia"/>
          <w:sz w:val="24"/>
          <w:szCs w:val="24"/>
        </w:rPr>
        <w:t>富宽布业</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Pr="00BA3954" w:rsidRDefault="00245F84" w:rsidP="005C2B6D">
      <w:pPr>
        <w:pStyle w:val="2"/>
      </w:pPr>
      <w:r>
        <w:rPr>
          <w:rFonts w:cs="Times New Roman" w:hint="eastAsia"/>
        </w:rPr>
        <w:t>东莞</w:t>
      </w:r>
      <w:r w:rsidR="00B273AD">
        <w:rPr>
          <w:rFonts w:hint="eastAsia"/>
        </w:rPr>
        <w:t>市</w:t>
      </w:r>
      <w:r w:rsidR="005C2B6D">
        <w:rPr>
          <w:rFonts w:hint="eastAsia"/>
        </w:rPr>
        <w:t>富宽布业</w:t>
      </w:r>
      <w:r>
        <w:rPr>
          <w:rFonts w:cs="Times New Roman" w:hint="eastAsia"/>
        </w:rPr>
        <w:t>有限公司位于</w:t>
      </w:r>
      <w:r w:rsidR="005C2B6D">
        <w:rPr>
          <w:rFonts w:hint="eastAsia"/>
        </w:rPr>
        <w:t>广东省东莞市虎门镇白沙创兴路</w:t>
      </w:r>
      <w:r w:rsidR="005C2B6D">
        <w:rPr>
          <w:rFonts w:hint="eastAsia"/>
        </w:rPr>
        <w:t>28</w:t>
      </w:r>
      <w:r w:rsidR="005C2B6D">
        <w:rPr>
          <w:rFonts w:hint="eastAsia"/>
        </w:rPr>
        <w:t>号</w:t>
      </w:r>
      <w:r w:rsidR="005C2B6D">
        <w:rPr>
          <w:rFonts w:hint="eastAsia"/>
        </w:rPr>
        <w:t>1</w:t>
      </w:r>
      <w:r w:rsidR="005C2B6D">
        <w:rPr>
          <w:rFonts w:hint="eastAsia"/>
        </w:rPr>
        <w:t>栋</w:t>
      </w:r>
      <w:r w:rsidR="005C2B6D">
        <w:rPr>
          <w:rFonts w:hint="eastAsia"/>
        </w:rPr>
        <w:t>201</w:t>
      </w:r>
      <w:r w:rsidR="005C2B6D">
        <w:rPr>
          <w:rFonts w:hint="eastAsia"/>
        </w:rPr>
        <w:t>室</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F52B24">
        <w:rPr>
          <w:rFonts w:cs="Times New Roman" w:hint="eastAsia"/>
          <w:color w:val="000000"/>
        </w:rPr>
        <w:t>5</w:t>
      </w:r>
      <w:r w:rsidR="003966DE">
        <w:rPr>
          <w:rFonts w:cs="Times New Roman" w:hint="eastAsia"/>
          <w:color w:val="000000"/>
        </w:rPr>
        <w:t>1</w:t>
      </w:r>
      <w:r w:rsidR="00DC6F70" w:rsidRPr="00DC6F70">
        <w:rPr>
          <w:rFonts w:cs="Times New Roman"/>
          <w:color w:val="000000"/>
        </w:rPr>
        <w:t>′</w:t>
      </w:r>
      <w:r w:rsidR="005C2B6D">
        <w:rPr>
          <w:rFonts w:cs="Times New Roman" w:hint="eastAsia"/>
          <w:color w:val="000000"/>
        </w:rPr>
        <w:t>4.18</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5C2B6D">
        <w:rPr>
          <w:rFonts w:cs="Times New Roman" w:hint="eastAsia"/>
          <w:color w:val="000000"/>
        </w:rPr>
        <w:t>39</w:t>
      </w:r>
      <w:r w:rsidR="00DC6F70" w:rsidRPr="00DC6F70">
        <w:rPr>
          <w:rFonts w:cs="Times New Roman"/>
          <w:color w:val="000000"/>
        </w:rPr>
        <w:t>′</w:t>
      </w:r>
      <w:r w:rsidR="005C2B6D">
        <w:rPr>
          <w:rFonts w:cs="Times New Roman" w:hint="eastAsia"/>
          <w:color w:val="000000"/>
        </w:rPr>
        <w:t>52.55</w:t>
      </w:r>
      <w:r w:rsidR="00DC6F70" w:rsidRPr="00DC6F70">
        <w:rPr>
          <w:rFonts w:cs="Times New Roman"/>
          <w:color w:val="000000"/>
        </w:rPr>
        <w:t>"</w:t>
      </w:r>
      <w:r w:rsidRPr="00DC6F70">
        <w:rPr>
          <w:rFonts w:cs="Times New Roman" w:hint="eastAsia"/>
          <w:color w:val="000000"/>
        </w:rPr>
        <w:t>）。项目所在厂房为租用，占地面积</w:t>
      </w:r>
      <w:r w:rsidR="005C2B6D">
        <w:rPr>
          <w:rFonts w:cs="Times New Roman" w:hint="eastAsia"/>
          <w:color w:val="000000"/>
        </w:rPr>
        <w:t>80</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5C2B6D">
        <w:rPr>
          <w:rFonts w:cs="Times New Roman" w:hint="eastAsia"/>
          <w:color w:val="000000"/>
        </w:rPr>
        <w:t>8</w:t>
      </w:r>
      <w:r w:rsidR="003966DE">
        <w:rPr>
          <w:rFonts w:cs="Times New Roman" w:hint="eastAsia"/>
          <w:color w:val="000000"/>
        </w:rPr>
        <w:t>0</w:t>
      </w:r>
      <w:r w:rsidR="00647BC7"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BA3954">
        <w:rPr>
          <w:rFonts w:cs="Times New Roman" w:hint="eastAsia"/>
        </w:rPr>
        <w:t>5</w:t>
      </w:r>
      <w:r w:rsidR="0097209D">
        <w:rPr>
          <w:rFonts w:cs="Times New Roman" w:hint="eastAsia"/>
        </w:rPr>
        <w:t>0</w:t>
      </w:r>
      <w:r>
        <w:rPr>
          <w:rFonts w:cs="Times New Roman" w:hint="eastAsia"/>
        </w:rPr>
        <w:t>万元，设有员工</w:t>
      </w:r>
      <w:r w:rsidR="005C2B6D">
        <w:rPr>
          <w:rFonts w:cs="Times New Roman" w:hint="eastAsia"/>
        </w:rPr>
        <w:t>5</w:t>
      </w:r>
      <w:r>
        <w:rPr>
          <w:rFonts w:cs="Times New Roman" w:hint="eastAsia"/>
        </w:rPr>
        <w:t>人，主要从事</w:t>
      </w:r>
      <w:r w:rsidR="005C2B6D">
        <w:rPr>
          <w:rFonts w:cs="Times New Roman" w:hint="eastAsia"/>
        </w:rPr>
        <w:t>纺织布</w:t>
      </w:r>
      <w:r w:rsidR="00F02CD2" w:rsidRPr="00CA2DCD">
        <w:rPr>
          <w:rFonts w:cs="Times New Roman" w:hint="eastAsia"/>
        </w:rPr>
        <w:t>的加工生产</w:t>
      </w:r>
      <w:r>
        <w:rPr>
          <w:rFonts w:cs="Times New Roman" w:hint="eastAsia"/>
        </w:rPr>
        <w:t>，</w:t>
      </w:r>
      <w:r w:rsidR="00E26DF0" w:rsidRPr="00F52B24">
        <w:rPr>
          <w:rFonts w:hAnsi="Calibri" w:cs="Times New Roman" w:hint="eastAsia"/>
        </w:rPr>
        <w:t>项目</w:t>
      </w:r>
      <w:r>
        <w:rPr>
          <w:rFonts w:cs="Times New Roman" w:hint="eastAsia"/>
        </w:rPr>
        <w:t>实际年加工生产</w:t>
      </w:r>
      <w:r w:rsidR="005C2B6D">
        <w:rPr>
          <w:rFonts w:cs="Times New Roman" w:hint="eastAsia"/>
        </w:rPr>
        <w:t>纺织布</w:t>
      </w:r>
      <w:r w:rsidR="005C2B6D">
        <w:rPr>
          <w:rFonts w:cs="Times New Roman" w:hint="eastAsia"/>
        </w:rPr>
        <w:t>10</w:t>
      </w:r>
      <w:r w:rsidR="005C2B6D">
        <w:rPr>
          <w:rFonts w:cs="Times New Roman" w:hint="eastAsia"/>
        </w:rPr>
        <w:t>万码</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5C2B6D">
        <w:rPr>
          <w:rFonts w:hint="eastAsia"/>
        </w:rPr>
        <w:t>8</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B273AD">
        <w:rPr>
          <w:rFonts w:hint="eastAsia"/>
        </w:rPr>
        <w:t>市</w:t>
      </w:r>
      <w:r w:rsidR="005C2B6D">
        <w:rPr>
          <w:rFonts w:hint="eastAsia"/>
        </w:rPr>
        <w:t>富宽布业</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201</w:t>
      </w:r>
      <w:r w:rsidR="00CA2DCD">
        <w:rPr>
          <w:rFonts w:cs="Times New Roman" w:hint="eastAsia"/>
          <w:color w:val="000000"/>
        </w:rPr>
        <w:t>9</w:t>
      </w:r>
      <w:r>
        <w:rPr>
          <w:rFonts w:cs="Times New Roman" w:hint="eastAsia"/>
          <w:color w:val="000000"/>
        </w:rPr>
        <w:t>〕</w:t>
      </w:r>
      <w:r w:rsidR="007A6D35">
        <w:rPr>
          <w:rFonts w:cs="Times New Roman" w:hint="eastAsia"/>
          <w:color w:val="000000"/>
        </w:rPr>
        <w:t>1</w:t>
      </w:r>
      <w:r w:rsidR="005C2B6D">
        <w:rPr>
          <w:rFonts w:cs="Times New Roman" w:hint="eastAsia"/>
          <w:color w:val="000000"/>
        </w:rPr>
        <w:t>8463</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201</w:t>
      </w:r>
      <w:r w:rsidR="00CA2DCD" w:rsidRPr="00F52B24">
        <w:rPr>
          <w:rFonts w:cs="Times New Roman" w:hint="eastAsia"/>
        </w:rPr>
        <w:t>9</w:t>
      </w:r>
      <w:r w:rsidRPr="00F52B24">
        <w:rPr>
          <w:rFonts w:cs="Times New Roman" w:hint="eastAsia"/>
        </w:rPr>
        <w:t>年</w:t>
      </w:r>
      <w:r w:rsidR="00BA3954">
        <w:rPr>
          <w:rFonts w:cs="Times New Roman" w:hint="eastAsia"/>
        </w:rPr>
        <w:t>9</w:t>
      </w:r>
      <w:r w:rsidRPr="00F52B24">
        <w:rPr>
          <w:rFonts w:cs="Times New Roman" w:hint="eastAsia"/>
        </w:rPr>
        <w:t>月开工建设，已于</w:t>
      </w:r>
      <w:r w:rsidRPr="00F52B24">
        <w:rPr>
          <w:rFonts w:cs="Times New Roman"/>
        </w:rPr>
        <w:t>201</w:t>
      </w:r>
      <w:r w:rsidR="00CA2DCD" w:rsidRPr="00F52B24">
        <w:rPr>
          <w:rFonts w:cs="Times New Roman" w:hint="eastAsia"/>
        </w:rPr>
        <w:t>9</w:t>
      </w:r>
      <w:r w:rsidRPr="00F52B24">
        <w:rPr>
          <w:rFonts w:cs="Times New Roman" w:hint="eastAsia"/>
        </w:rPr>
        <w:t>年</w:t>
      </w:r>
      <w:r w:rsidR="00F52B24" w:rsidRPr="00F52B24">
        <w:rPr>
          <w:rFonts w:cs="Times New Roman" w:hint="eastAsia"/>
        </w:rPr>
        <w:t>10</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BA3954">
        <w:rPr>
          <w:rFonts w:ascii="Times New Roman" w:hAnsi="Times New Roman" w:hint="eastAsia"/>
          <w:sz w:val="24"/>
        </w:rPr>
        <w:t>5</w:t>
      </w:r>
      <w:r w:rsidR="0097209D">
        <w:rPr>
          <w:rFonts w:ascii="Times New Roman" w:hAnsi="Times New Roman" w:hint="eastAsia"/>
          <w:sz w:val="24"/>
        </w:rPr>
        <w:t>0</w:t>
      </w:r>
      <w:r>
        <w:rPr>
          <w:rFonts w:ascii="Times New Roman" w:hint="eastAsia"/>
          <w:sz w:val="24"/>
        </w:rPr>
        <w:t>万元，其中环保投资为</w:t>
      </w:r>
      <w:r w:rsidR="005C2B6D">
        <w:rPr>
          <w:rFonts w:ascii="Times New Roman" w:hAnsi="Times New Roman" w:hint="eastAsia"/>
          <w:sz w:val="24"/>
        </w:rPr>
        <w:t>6.5</w:t>
      </w:r>
      <w:r>
        <w:rPr>
          <w:rFonts w:ascii="Times New Roman" w:hint="eastAsia"/>
          <w:sz w:val="24"/>
        </w:rPr>
        <w:t>万元，占总投资的</w:t>
      </w:r>
      <w:r w:rsidR="005C2B6D">
        <w:rPr>
          <w:rFonts w:ascii="Times New Roman" w:hAnsi="Times New Roman" w:hint="eastAsia"/>
          <w:sz w:val="24"/>
        </w:rPr>
        <w:t>13</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w:t>
      </w:r>
      <w:r w:rsidR="004C1A07">
        <w:rPr>
          <w:rFonts w:ascii="Times New Roman" w:hint="eastAsia"/>
          <w:sz w:val="24"/>
          <w:szCs w:val="24"/>
        </w:rPr>
        <w:t>范围</w:t>
      </w:r>
      <w:r w:rsidRPr="00F52B24">
        <w:rPr>
          <w:rFonts w:ascii="Times New Roman" w:hAnsi="Times New Roman" w:hint="eastAsia"/>
          <w:sz w:val="24"/>
          <w:szCs w:val="24"/>
        </w:rPr>
        <w:t>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9666DC" w:rsidRPr="009666DC" w:rsidRDefault="009666DC" w:rsidP="009666DC">
      <w:pPr>
        <w:spacing w:line="360" w:lineRule="auto"/>
        <w:ind w:firstLineChars="200" w:firstLine="482"/>
        <w:rPr>
          <w:rFonts w:ascii="Times New Roman" w:hAnsi="Times New Roman"/>
          <w:b/>
          <w:sz w:val="24"/>
          <w:szCs w:val="24"/>
        </w:rPr>
      </w:pPr>
      <w:r>
        <w:rPr>
          <w:rFonts w:ascii="Times New Roman" w:hint="eastAsia"/>
          <w:b/>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lastRenderedPageBreak/>
        <w:t>（二）废气</w:t>
      </w:r>
    </w:p>
    <w:p w:rsidR="00D572DE" w:rsidRPr="007323E6"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5C2B6D" w:rsidRPr="005C2B6D">
        <w:rPr>
          <w:rFonts w:ascii="Times New Roman"/>
          <w:sz w:val="24"/>
          <w:szCs w:val="24"/>
        </w:rPr>
        <w:t>喷胶、喷亮片、烘烤</w:t>
      </w:r>
      <w:r w:rsidR="007323E6">
        <w:rPr>
          <w:rFonts w:ascii="Times New Roman" w:hint="eastAsia"/>
          <w:sz w:val="24"/>
          <w:szCs w:val="24"/>
        </w:rPr>
        <w:t>工序</w:t>
      </w:r>
      <w:r w:rsidR="005C2B6D">
        <w:rPr>
          <w:rFonts w:ascii="Times New Roman" w:hint="eastAsia"/>
          <w:sz w:val="24"/>
          <w:szCs w:val="24"/>
        </w:rPr>
        <w:t>设置在</w:t>
      </w:r>
      <w:r w:rsidR="005C2B6D" w:rsidRPr="005C2B6D">
        <w:rPr>
          <w:rFonts w:ascii="Times New Roman"/>
          <w:sz w:val="24"/>
          <w:szCs w:val="24"/>
        </w:rPr>
        <w:t>密闭车间内进行</w:t>
      </w:r>
      <w:r w:rsidR="005C2B6D" w:rsidRPr="005C2B6D">
        <w:rPr>
          <w:rFonts w:ascii="Times New Roman" w:hint="eastAsia"/>
          <w:sz w:val="24"/>
          <w:szCs w:val="24"/>
        </w:rPr>
        <w:t>，</w:t>
      </w:r>
      <w:r w:rsidR="00D804D5" w:rsidRPr="00D804D5">
        <w:rPr>
          <w:rFonts w:ascii="Times New Roman"/>
          <w:sz w:val="24"/>
          <w:szCs w:val="24"/>
        </w:rPr>
        <w:t>产生的</w:t>
      </w:r>
      <w:r w:rsidR="004C1A07">
        <w:rPr>
          <w:rFonts w:ascii="Times New Roman" w:hint="eastAsia"/>
          <w:sz w:val="24"/>
          <w:szCs w:val="24"/>
        </w:rPr>
        <w:t>有机</w:t>
      </w:r>
      <w:r w:rsidR="00D804D5" w:rsidRPr="00D804D5">
        <w:rPr>
          <w:rFonts w:ascii="Times New Roman"/>
          <w:sz w:val="24"/>
          <w:szCs w:val="24"/>
        </w:rPr>
        <w:t>废气经</w:t>
      </w:r>
      <w:r w:rsidR="00D804D5" w:rsidRPr="00D804D5">
        <w:rPr>
          <w:rFonts w:ascii="Times New Roman" w:hint="eastAsia"/>
          <w:sz w:val="24"/>
          <w:szCs w:val="24"/>
        </w:rPr>
        <w:t>集气装置收集后经“</w:t>
      </w:r>
      <w:r w:rsidR="00D804D5">
        <w:rPr>
          <w:rFonts w:ascii="Times New Roman" w:hint="eastAsia"/>
          <w:sz w:val="24"/>
          <w:szCs w:val="24"/>
        </w:rPr>
        <w:t>UV</w:t>
      </w:r>
      <w:r w:rsidR="00D804D5" w:rsidRPr="00D804D5">
        <w:rPr>
          <w:rFonts w:ascii="Times New Roman" w:hint="eastAsia"/>
          <w:sz w:val="24"/>
          <w:szCs w:val="24"/>
        </w:rPr>
        <w:t>光解催化装置</w:t>
      </w:r>
      <w:r w:rsidR="00D804D5" w:rsidRPr="00D804D5">
        <w:rPr>
          <w:rFonts w:ascii="Times New Roman" w:hint="eastAsia"/>
          <w:sz w:val="24"/>
          <w:szCs w:val="24"/>
        </w:rPr>
        <w:t>+</w:t>
      </w:r>
      <w:r w:rsidR="00D804D5" w:rsidRPr="00D804D5">
        <w:rPr>
          <w:rFonts w:ascii="Times New Roman" w:hint="eastAsia"/>
          <w:sz w:val="24"/>
          <w:szCs w:val="24"/>
        </w:rPr>
        <w:t>活性炭吸附装置”</w:t>
      </w:r>
      <w:r w:rsidR="00D804D5" w:rsidRPr="00D804D5">
        <w:rPr>
          <w:rFonts w:ascii="Times New Roman"/>
          <w:sz w:val="24"/>
          <w:szCs w:val="24"/>
        </w:rPr>
        <w:t>配套处理设施收集处理后高空排放</w:t>
      </w:r>
      <w:r w:rsidR="00D804D5" w:rsidRPr="00D804D5">
        <w:rPr>
          <w:rFonts w:ascii="Times New Roman" w:hint="eastAsia"/>
          <w:sz w:val="24"/>
          <w:szCs w:val="24"/>
        </w:rPr>
        <w:t>，</w:t>
      </w:r>
      <w:r w:rsidR="00D804D5" w:rsidRPr="00D804D5">
        <w:rPr>
          <w:rFonts w:ascii="Times New Roman"/>
          <w:sz w:val="24"/>
          <w:szCs w:val="24"/>
        </w:rPr>
        <w:t>废气排放</w:t>
      </w:r>
      <w:r w:rsidR="00D804D5" w:rsidRPr="00D804D5">
        <w:rPr>
          <w:rFonts w:ascii="Times New Roman" w:hint="eastAsia"/>
          <w:sz w:val="24"/>
          <w:szCs w:val="24"/>
        </w:rPr>
        <w:t>达到</w:t>
      </w:r>
      <w:r w:rsidR="005C2B6D" w:rsidRPr="005C2B6D">
        <w:rPr>
          <w:rFonts w:ascii="Times New Roman"/>
          <w:sz w:val="24"/>
          <w:szCs w:val="24"/>
        </w:rPr>
        <w:t>广东省《家具制造行业挥发性有机化合物排放标准》（</w:t>
      </w:r>
      <w:r w:rsidR="005C2B6D" w:rsidRPr="005C2B6D">
        <w:rPr>
          <w:rFonts w:ascii="Times New Roman"/>
          <w:sz w:val="24"/>
          <w:szCs w:val="24"/>
        </w:rPr>
        <w:t>DB44/814-2010</w:t>
      </w:r>
      <w:r w:rsidR="005C2B6D" w:rsidRPr="005C2B6D">
        <w:rPr>
          <w:rFonts w:ascii="Times New Roman"/>
          <w:sz w:val="24"/>
          <w:szCs w:val="24"/>
        </w:rPr>
        <w:t>）第</w:t>
      </w:r>
      <w:r w:rsidR="005C2B6D" w:rsidRPr="005C2B6D">
        <w:rPr>
          <w:rFonts w:ascii="Times New Roman"/>
          <w:sz w:val="24"/>
          <w:szCs w:val="24"/>
        </w:rPr>
        <w:t xml:space="preserve"> II </w:t>
      </w:r>
      <w:r w:rsidR="005C2B6D" w:rsidRPr="005C2B6D">
        <w:rPr>
          <w:rFonts w:ascii="Times New Roman"/>
          <w:sz w:val="24"/>
          <w:szCs w:val="24"/>
        </w:rPr>
        <w:t>时段排放限值</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6B573E">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w:t>
      </w:r>
      <w:r w:rsidR="004C1A07">
        <w:rPr>
          <w:rFonts w:ascii="Times New Roman" w:hAnsi="Times New Roman" w:hint="eastAsia"/>
          <w:sz w:val="24"/>
          <w:szCs w:val="24"/>
        </w:rPr>
        <w:t>监测报告</w:t>
      </w:r>
      <w:r w:rsidRPr="0052641F">
        <w:rPr>
          <w:rFonts w:ascii="Times New Roman" w:hAnsi="Times New Roman" w:hint="eastAsia"/>
          <w:sz w:val="24"/>
          <w:szCs w:val="24"/>
        </w:rPr>
        <w:t>：</w:t>
      </w:r>
      <w:r w:rsidR="00D804D5">
        <w:rPr>
          <w:rFonts w:ascii="Times New Roman" w:hAnsi="Times New Roman" w:hint="eastAsia"/>
          <w:sz w:val="24"/>
          <w:szCs w:val="24"/>
        </w:rPr>
        <w:t>三谱</w:t>
      </w:r>
      <w:r w:rsidRPr="0052641F">
        <w:rPr>
          <w:rFonts w:ascii="Times New Roman" w:hAnsi="Times New Roman" w:hint="eastAsia"/>
          <w:sz w:val="24"/>
          <w:szCs w:val="24"/>
        </w:rPr>
        <w:t>（验字）</w:t>
      </w:r>
      <w:r w:rsidR="00D804D5">
        <w:rPr>
          <w:rFonts w:ascii="宋体" w:hAnsi="宋体" w:cs="宋体" w:hint="eastAsia"/>
          <w:sz w:val="24"/>
          <w:szCs w:val="24"/>
        </w:rPr>
        <w:t>第【SPJC20</w:t>
      </w:r>
      <w:r w:rsidR="006B573E">
        <w:rPr>
          <w:rFonts w:ascii="宋体" w:hAnsi="宋体" w:cs="宋体" w:hint="eastAsia"/>
          <w:sz w:val="24"/>
          <w:szCs w:val="24"/>
        </w:rPr>
        <w:t>200103</w:t>
      </w:r>
      <w:r w:rsidR="00D804D5">
        <w:rPr>
          <w:rFonts w:ascii="宋体" w:hAnsi="宋体" w:cs="宋体" w:hint="eastAsia"/>
          <w:sz w:val="24"/>
          <w:szCs w:val="24"/>
        </w:rPr>
        <w:t>001】号</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6B573E"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Pr="005C2B6D">
        <w:rPr>
          <w:rFonts w:ascii="Times New Roman"/>
          <w:sz w:val="24"/>
          <w:szCs w:val="24"/>
        </w:rPr>
        <w:t>喷胶、喷亮片、烘烤</w:t>
      </w:r>
      <w:r>
        <w:rPr>
          <w:rFonts w:ascii="Times New Roman" w:hint="eastAsia"/>
          <w:sz w:val="24"/>
          <w:szCs w:val="24"/>
        </w:rPr>
        <w:t>工序设置在</w:t>
      </w:r>
      <w:r w:rsidRPr="005C2B6D">
        <w:rPr>
          <w:rFonts w:ascii="Times New Roman"/>
          <w:sz w:val="24"/>
          <w:szCs w:val="24"/>
        </w:rPr>
        <w:t>密闭车间内进行</w:t>
      </w:r>
      <w:r w:rsidRPr="005C2B6D">
        <w:rPr>
          <w:rFonts w:ascii="Times New Roman" w:hint="eastAsia"/>
          <w:sz w:val="24"/>
          <w:szCs w:val="24"/>
        </w:rPr>
        <w:t>，</w:t>
      </w:r>
      <w:r w:rsidRPr="00D804D5">
        <w:rPr>
          <w:rFonts w:ascii="Times New Roman"/>
          <w:sz w:val="24"/>
          <w:szCs w:val="24"/>
        </w:rPr>
        <w:t>产生的</w:t>
      </w:r>
      <w:r>
        <w:rPr>
          <w:rFonts w:ascii="Times New Roman" w:hint="eastAsia"/>
          <w:sz w:val="24"/>
          <w:szCs w:val="24"/>
        </w:rPr>
        <w:t>有机</w:t>
      </w:r>
      <w:r w:rsidRPr="00D804D5">
        <w:rPr>
          <w:rFonts w:ascii="Times New Roman"/>
          <w:sz w:val="24"/>
          <w:szCs w:val="24"/>
        </w:rPr>
        <w:t>废气经</w:t>
      </w:r>
      <w:r w:rsidRPr="00D804D5">
        <w:rPr>
          <w:rFonts w:ascii="Times New Roman" w:hint="eastAsia"/>
          <w:sz w:val="24"/>
          <w:szCs w:val="24"/>
        </w:rPr>
        <w:t>集气装置收集后经“</w:t>
      </w:r>
      <w:r>
        <w:rPr>
          <w:rFonts w:ascii="Times New Roman" w:hint="eastAsia"/>
          <w:sz w:val="24"/>
          <w:szCs w:val="24"/>
        </w:rPr>
        <w:t>UV</w:t>
      </w:r>
      <w:r w:rsidRPr="00D804D5">
        <w:rPr>
          <w:rFonts w:ascii="Times New Roman" w:hint="eastAsia"/>
          <w:sz w:val="24"/>
          <w:szCs w:val="24"/>
        </w:rPr>
        <w:t>光解催化装置</w:t>
      </w:r>
      <w:r w:rsidRPr="00D804D5">
        <w:rPr>
          <w:rFonts w:ascii="Times New Roman" w:hint="eastAsia"/>
          <w:sz w:val="24"/>
          <w:szCs w:val="24"/>
        </w:rPr>
        <w:t>+</w:t>
      </w:r>
      <w:r w:rsidRPr="00D804D5">
        <w:rPr>
          <w:rFonts w:ascii="Times New Roman" w:hint="eastAsia"/>
          <w:sz w:val="24"/>
          <w:szCs w:val="24"/>
        </w:rPr>
        <w:t>活性炭吸附装置”</w:t>
      </w:r>
      <w:r w:rsidRPr="00D804D5">
        <w:rPr>
          <w:rFonts w:ascii="Times New Roman"/>
          <w:sz w:val="24"/>
          <w:szCs w:val="24"/>
        </w:rPr>
        <w:t>配套处理设施收集处理后高空排放</w:t>
      </w:r>
      <w:r w:rsidRPr="00D804D5">
        <w:rPr>
          <w:rFonts w:ascii="Times New Roman" w:hint="eastAsia"/>
          <w:sz w:val="24"/>
          <w:szCs w:val="24"/>
        </w:rPr>
        <w:t>，</w:t>
      </w:r>
      <w:r w:rsidRPr="00D804D5">
        <w:rPr>
          <w:rFonts w:ascii="Times New Roman"/>
          <w:sz w:val="24"/>
          <w:szCs w:val="24"/>
        </w:rPr>
        <w:t>废气排放</w:t>
      </w:r>
      <w:r w:rsidRPr="00D804D5">
        <w:rPr>
          <w:rFonts w:ascii="Times New Roman" w:hint="eastAsia"/>
          <w:sz w:val="24"/>
          <w:szCs w:val="24"/>
        </w:rPr>
        <w:t>达到</w:t>
      </w:r>
      <w:r w:rsidRPr="005C2B6D">
        <w:rPr>
          <w:rFonts w:ascii="Times New Roman"/>
          <w:sz w:val="24"/>
          <w:szCs w:val="24"/>
        </w:rPr>
        <w:t>广东省《家具制造行业挥发性有机化合物排放标准》（</w:t>
      </w:r>
      <w:r w:rsidRPr="005C2B6D">
        <w:rPr>
          <w:rFonts w:ascii="Times New Roman"/>
          <w:sz w:val="24"/>
          <w:szCs w:val="24"/>
        </w:rPr>
        <w:t>DB44/814-2010</w:t>
      </w:r>
      <w:r w:rsidRPr="005C2B6D">
        <w:rPr>
          <w:rFonts w:ascii="Times New Roman"/>
          <w:sz w:val="24"/>
          <w:szCs w:val="24"/>
        </w:rPr>
        <w:t>）第</w:t>
      </w:r>
      <w:r w:rsidRPr="005C2B6D">
        <w:rPr>
          <w:rFonts w:ascii="Times New Roman"/>
          <w:sz w:val="24"/>
          <w:szCs w:val="24"/>
        </w:rPr>
        <w:t xml:space="preserve"> II </w:t>
      </w:r>
      <w:r w:rsidRPr="005C2B6D">
        <w:rPr>
          <w:rFonts w:ascii="Times New Roman"/>
          <w:sz w:val="24"/>
          <w:szCs w:val="24"/>
        </w:rPr>
        <w:t>时段排放限值</w:t>
      </w:r>
      <w:r w:rsidR="00205AF9" w:rsidRPr="00205AF9">
        <w:rPr>
          <w:rFonts w:ascii="Times New Roman" w:hAnsi="Times New Roman"/>
          <w:sz w:val="24"/>
          <w:szCs w:val="24"/>
        </w:rPr>
        <w:t>。</w:t>
      </w:r>
      <w:r w:rsidR="00245F84">
        <w:rPr>
          <w:rFonts w:ascii="Times New Roman" w:hAnsi="Times New Roman" w:hint="eastAsia"/>
          <w:sz w:val="24"/>
          <w:szCs w:val="24"/>
        </w:rPr>
        <w:t>见监测报告</w:t>
      </w:r>
      <w:r w:rsidR="00D804D5">
        <w:rPr>
          <w:rFonts w:ascii="Times New Roman" w:hAnsi="Times New Roman" w:hint="eastAsia"/>
          <w:sz w:val="24"/>
          <w:szCs w:val="24"/>
        </w:rPr>
        <w:t>：三谱</w:t>
      </w:r>
      <w:r w:rsidR="00D804D5" w:rsidRPr="0052641F">
        <w:rPr>
          <w:rFonts w:ascii="Times New Roman" w:hAnsi="Times New Roman" w:hint="eastAsia"/>
          <w:sz w:val="24"/>
          <w:szCs w:val="24"/>
        </w:rPr>
        <w:t>（验字）</w:t>
      </w:r>
      <w:r w:rsidR="00D804D5">
        <w:rPr>
          <w:rFonts w:ascii="宋体" w:hAnsi="宋体" w:cs="宋体" w:hint="eastAsia"/>
          <w:sz w:val="24"/>
          <w:szCs w:val="24"/>
        </w:rPr>
        <w:t>第【SPJC</w:t>
      </w:r>
      <w:r>
        <w:rPr>
          <w:rFonts w:ascii="宋体" w:hAnsi="宋体" w:cs="宋体" w:hint="eastAsia"/>
          <w:sz w:val="24"/>
          <w:szCs w:val="24"/>
        </w:rPr>
        <w:t>20200103001</w:t>
      </w:r>
      <w:r w:rsidR="00D804D5">
        <w:rPr>
          <w:rFonts w:ascii="宋体" w:hAnsi="宋体" w:cs="宋体" w:hint="eastAsia"/>
          <w:sz w:val="24"/>
          <w:szCs w:val="24"/>
        </w:rPr>
        <w:t>】号</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6B573E">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：三谱</w:t>
      </w:r>
      <w:r w:rsidR="00714A98" w:rsidRPr="0052641F">
        <w:rPr>
          <w:rFonts w:ascii="Times New Roman" w:hAnsi="Times New Roman" w:hint="eastAsia"/>
          <w:sz w:val="24"/>
          <w:szCs w:val="24"/>
        </w:rPr>
        <w:t>（验字）</w:t>
      </w:r>
      <w:r w:rsidR="00714A98">
        <w:rPr>
          <w:rFonts w:ascii="宋体" w:hAnsi="宋体" w:cs="宋体" w:hint="eastAsia"/>
          <w:sz w:val="24"/>
          <w:szCs w:val="24"/>
        </w:rPr>
        <w:t>第【SPJC</w:t>
      </w:r>
      <w:r w:rsidR="006B573E">
        <w:rPr>
          <w:rFonts w:ascii="宋体" w:hAnsi="宋体" w:cs="宋体" w:hint="eastAsia"/>
          <w:sz w:val="24"/>
          <w:szCs w:val="24"/>
        </w:rPr>
        <w:t>20200103001</w:t>
      </w:r>
      <w:r w:rsidR="00714A98">
        <w:rPr>
          <w:rFonts w:ascii="宋体" w:hAnsi="宋体" w:cs="宋体" w:hint="eastAsia"/>
          <w:sz w:val="24"/>
          <w:szCs w:val="24"/>
        </w:rPr>
        <w:t>】号</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382412">
        <w:rPr>
          <w:rFonts w:ascii="Times New Roman" w:hAnsi="Times New Roman" w:hint="eastAsia"/>
          <w:sz w:val="24"/>
          <w:szCs w:val="24"/>
        </w:rPr>
        <w:t>市</w:t>
      </w:r>
      <w:r w:rsidR="006B573E" w:rsidRPr="006B573E">
        <w:rPr>
          <w:rFonts w:ascii="Times New Roman" w:hAnsi="Times New Roman" w:hint="eastAsia"/>
          <w:sz w:val="24"/>
          <w:szCs w:val="24"/>
        </w:rPr>
        <w:t>富宽布业</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77C49">
        <w:rPr>
          <w:rFonts w:ascii="Times New Roman" w:hAnsi="Times New Roman" w:hint="eastAsia"/>
          <w:sz w:val="24"/>
          <w:szCs w:val="24"/>
        </w:rPr>
        <w:t>防治</w:t>
      </w:r>
      <w:r w:rsidR="003D7DDF">
        <w:rPr>
          <w:rFonts w:ascii="Times New Roman" w:hAnsi="Times New Roman" w:hint="eastAsia"/>
          <w:sz w:val="24"/>
          <w:szCs w:val="24"/>
        </w:rPr>
        <w:t>设施</w:t>
      </w:r>
      <w:r>
        <w:rPr>
          <w:rFonts w:ascii="Times New Roman" w:hAnsi="Times New Roman" w:hint="eastAsia"/>
          <w:sz w:val="24"/>
          <w:szCs w:val="24"/>
        </w:rPr>
        <w:t>通过验收。项目不从事夜间生产，如若项目需从事夜间生产，再申报夜间噪音达标验收。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982DAF" w:rsidRDefault="00245F84" w:rsidP="00E56DFF">
      <w:pPr>
        <w:spacing w:line="360" w:lineRule="auto"/>
        <w:ind w:firstLineChars="1100" w:firstLine="2650"/>
        <w:rPr>
          <w:rFonts w:ascii="Times New Roman" w:hAnsi="Times New Roman"/>
          <w:b/>
          <w:sz w:val="24"/>
          <w:szCs w:val="24"/>
        </w:rPr>
      </w:pPr>
      <w:r w:rsidRPr="00E56DFF">
        <w:rPr>
          <w:rFonts w:ascii="Times New Roman" w:hAnsi="Times New Roman"/>
          <w:b/>
          <w:sz w:val="24"/>
          <w:szCs w:val="24"/>
        </w:rPr>
        <w:t xml:space="preserve"> </w:t>
      </w: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7323E6" w:rsidRDefault="007323E6" w:rsidP="00E56DFF">
      <w:pPr>
        <w:spacing w:line="360" w:lineRule="auto"/>
        <w:ind w:firstLineChars="1100" w:firstLine="2650"/>
        <w:rPr>
          <w:rFonts w:ascii="Times New Roman" w:hAnsi="Times New Roman"/>
          <w:b/>
          <w:sz w:val="24"/>
          <w:szCs w:val="24"/>
        </w:rPr>
      </w:pPr>
    </w:p>
    <w:p w:rsidR="00377C49" w:rsidRDefault="00377C49" w:rsidP="00E56DFF">
      <w:pPr>
        <w:spacing w:line="360" w:lineRule="auto"/>
        <w:ind w:firstLineChars="1100" w:firstLine="2650"/>
        <w:rPr>
          <w:rFonts w:ascii="Times New Roman" w:hAnsi="Times New Roman" w:hint="eastAsia"/>
          <w:b/>
          <w:sz w:val="24"/>
          <w:szCs w:val="24"/>
        </w:rPr>
      </w:pPr>
    </w:p>
    <w:p w:rsidR="006B573E" w:rsidRDefault="006B573E" w:rsidP="00E56DFF">
      <w:pPr>
        <w:spacing w:line="360" w:lineRule="auto"/>
        <w:ind w:firstLineChars="1100" w:firstLine="2650"/>
        <w:rPr>
          <w:rFonts w:ascii="Times New Roman" w:hAnsi="Times New Roman" w:hint="eastAsia"/>
          <w:b/>
          <w:sz w:val="24"/>
          <w:szCs w:val="24"/>
        </w:rPr>
      </w:pPr>
    </w:p>
    <w:p w:rsidR="006B573E" w:rsidRDefault="006B573E" w:rsidP="00E56DFF">
      <w:pPr>
        <w:spacing w:line="360" w:lineRule="auto"/>
        <w:ind w:firstLineChars="1100" w:firstLine="2650"/>
        <w:rPr>
          <w:rFonts w:ascii="Times New Roman" w:hAnsi="Times New Roman" w:hint="eastAsia"/>
          <w:b/>
          <w:sz w:val="24"/>
          <w:szCs w:val="24"/>
        </w:rPr>
      </w:pPr>
    </w:p>
    <w:p w:rsidR="006B573E" w:rsidRDefault="006B573E" w:rsidP="006B573E">
      <w:pPr>
        <w:spacing w:line="360" w:lineRule="auto"/>
        <w:rPr>
          <w:rFonts w:ascii="Times New Roman" w:hAnsi="Times New Roman" w:hint="eastAsia"/>
          <w:b/>
          <w:sz w:val="24"/>
          <w:szCs w:val="24"/>
        </w:rPr>
      </w:pPr>
    </w:p>
    <w:p w:rsidR="006B573E" w:rsidRDefault="006B573E" w:rsidP="00E56DFF">
      <w:pPr>
        <w:spacing w:line="360" w:lineRule="auto"/>
        <w:ind w:firstLineChars="1100" w:firstLine="2650"/>
        <w:rPr>
          <w:rFonts w:ascii="Times New Roman" w:hAnsi="Times New Roman"/>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6B573E" w:rsidRPr="005C2B6D">
        <w:rPr>
          <w:rFonts w:ascii="Times New Roman" w:hint="eastAsia"/>
          <w:b/>
          <w:sz w:val="28"/>
          <w:szCs w:val="28"/>
        </w:rPr>
        <w:t>富宽布业</w:t>
      </w:r>
      <w:r w:rsidRPr="003A48A7">
        <w:rPr>
          <w:rFonts w:ascii="Times New Roman" w:hint="eastAsia"/>
          <w:b/>
          <w:sz w:val="28"/>
          <w:szCs w:val="28"/>
        </w:rPr>
        <w:t>有限公司</w:t>
      </w:r>
    </w:p>
    <w:p w:rsidR="00292DD1" w:rsidRPr="00146B67" w:rsidRDefault="00245F84" w:rsidP="006B573E">
      <w:pPr>
        <w:spacing w:line="360" w:lineRule="auto"/>
        <w:ind w:right="480" w:firstLineChars="2950" w:firstLine="7108"/>
        <w:rPr>
          <w:rFonts w:ascii="Times New Roman" w:hAnsi="Times New Roman"/>
          <w:b/>
          <w:sz w:val="24"/>
          <w:szCs w:val="24"/>
          <w:u w:val="single"/>
        </w:rPr>
      </w:pPr>
      <w:r w:rsidRPr="00E80B01">
        <w:rPr>
          <w:rFonts w:ascii="Times New Roman" w:hAnsi="Times New Roman"/>
          <w:b/>
          <w:sz w:val="24"/>
          <w:szCs w:val="24"/>
        </w:rPr>
        <w:t>20</w:t>
      </w:r>
      <w:r w:rsidR="006B573E">
        <w:rPr>
          <w:rFonts w:ascii="Times New Roman" w:hAnsi="Times New Roman" w:hint="eastAsia"/>
          <w:b/>
          <w:sz w:val="24"/>
          <w:szCs w:val="24"/>
        </w:rPr>
        <w:t>20-1-6</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190A85" w:rsidRDefault="00E80B01" w:rsidP="006B573E">
      <w:pPr>
        <w:wordWrap w:val="0"/>
        <w:spacing w:line="360" w:lineRule="auto"/>
        <w:ind w:right="560" w:firstLineChars="600" w:firstLine="1687"/>
        <w:rPr>
          <w:rFonts w:ascii="Times New Roman" w:hAnsi="Times New Roman"/>
          <w:b/>
          <w:sz w:val="28"/>
          <w:szCs w:val="28"/>
        </w:rPr>
      </w:pPr>
      <w:r w:rsidRPr="003A48A7">
        <w:rPr>
          <w:rFonts w:ascii="Times New Roman" w:hint="eastAsia"/>
          <w:b/>
          <w:sz w:val="28"/>
          <w:szCs w:val="28"/>
        </w:rPr>
        <w:t>东莞</w:t>
      </w:r>
      <w:r w:rsidR="00382412">
        <w:rPr>
          <w:rFonts w:ascii="Times New Roman" w:hint="eastAsia"/>
          <w:b/>
          <w:sz w:val="28"/>
          <w:szCs w:val="28"/>
        </w:rPr>
        <w:t>市</w:t>
      </w:r>
      <w:r w:rsidR="006B573E" w:rsidRPr="005C2B6D">
        <w:rPr>
          <w:rFonts w:ascii="Times New Roman" w:hint="eastAsia"/>
          <w:b/>
          <w:sz w:val="28"/>
          <w:szCs w:val="28"/>
        </w:rPr>
        <w:t>富宽布业</w:t>
      </w:r>
      <w:r w:rsidRPr="003A48A7">
        <w:rPr>
          <w:rFonts w:ascii="Times New Roman" w:hint="eastAsia"/>
          <w:b/>
          <w:sz w:val="28"/>
          <w:szCs w:val="28"/>
        </w:rPr>
        <w:t>有限公司</w:t>
      </w:r>
      <w:r w:rsidR="00245F84" w:rsidRPr="00E14909">
        <w:rPr>
          <w:rFonts w:asci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BE0B80" w:rsidRPr="00190A85" w:rsidRDefault="00BE0B80" w:rsidP="00BE0B80">
      <w:pPr>
        <w:wordWrap w:val="0"/>
        <w:spacing w:line="360" w:lineRule="auto"/>
        <w:ind w:right="560" w:firstLineChars="400" w:firstLine="723"/>
        <w:rPr>
          <w:rFonts w:ascii="Times New Roman" w:hAnsi="Times New Roman"/>
          <w:b/>
          <w:sz w:val="18"/>
          <w:szCs w:val="18"/>
        </w:rPr>
      </w:pPr>
    </w:p>
    <w:tbl>
      <w:tblPr>
        <w:tblW w:w="10967" w:type="dxa"/>
        <w:tblInd w:w="-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90"/>
        <w:gridCol w:w="2610"/>
        <w:gridCol w:w="1720"/>
        <w:gridCol w:w="1003"/>
        <w:gridCol w:w="1004"/>
        <w:gridCol w:w="2150"/>
        <w:gridCol w:w="1290"/>
      </w:tblGrid>
      <w:tr w:rsidR="00FC1079" w:rsidTr="00BE0B80">
        <w:trPr>
          <w:trHeight w:val="1067"/>
        </w:trPr>
        <w:tc>
          <w:tcPr>
            <w:tcW w:w="1190"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61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BE0B80">
        <w:trPr>
          <w:trHeight w:val="1038"/>
        </w:trPr>
        <w:tc>
          <w:tcPr>
            <w:tcW w:w="1190"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06"/>
        </w:trPr>
        <w:tc>
          <w:tcPr>
            <w:tcW w:w="1190" w:type="dxa"/>
            <w:vMerge/>
          </w:tcPr>
          <w:p w:rsidR="00FC1079" w:rsidRPr="0058259D" w:rsidRDefault="00FC1079">
            <w:pPr>
              <w:spacing w:line="360" w:lineRule="auto"/>
              <w:rPr>
                <w:rFonts w:ascii="Times New Roman" w:hAnsi="Times New Roman"/>
                <w:b/>
                <w:sz w:val="24"/>
                <w:szCs w:val="24"/>
              </w:rPr>
            </w:pP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22"/>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BE0B80">
        <w:trPr>
          <w:trHeight w:val="1051"/>
        </w:trPr>
        <w:tc>
          <w:tcPr>
            <w:tcW w:w="1190"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610"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3966DE">
      <w:footerReference w:type="even" r:id="rId9"/>
      <w:footerReference w:type="default" r:id="rId10"/>
      <w:pgSz w:w="11906" w:h="16838"/>
      <w:pgMar w:top="993" w:right="155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B6D" w:rsidRDefault="005C2B6D" w:rsidP="007D3E7B">
      <w:r>
        <w:separator/>
      </w:r>
    </w:p>
  </w:endnote>
  <w:endnote w:type="continuationSeparator" w:id="0">
    <w:p w:rsidR="005C2B6D" w:rsidRDefault="005C2B6D"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0000000000000000000"/>
    <w:charset w:val="86"/>
    <w:family w:val="modern"/>
    <w:notTrueTyp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6D" w:rsidRDefault="005C2B6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5C2B6D" w:rsidRDefault="005C2B6D">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B6D" w:rsidRDefault="005C2B6D">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5C2B6D" w:rsidRDefault="005C2B6D">
                <w:pPr>
                  <w:pStyle w:val="a6"/>
                  <w:rPr>
                    <w:rStyle w:val="aa"/>
                  </w:rPr>
                </w:pPr>
                <w:r>
                  <w:rPr>
                    <w:rStyle w:val="aa"/>
                  </w:rPr>
                  <w:fldChar w:fldCharType="begin"/>
                </w:r>
                <w:r>
                  <w:rPr>
                    <w:rStyle w:val="aa"/>
                  </w:rPr>
                  <w:instrText xml:space="preserve">PAGE  </w:instrText>
                </w:r>
                <w:r>
                  <w:rPr>
                    <w:rStyle w:val="aa"/>
                  </w:rPr>
                  <w:fldChar w:fldCharType="separate"/>
                </w:r>
                <w:r w:rsidR="006B573E">
                  <w:rPr>
                    <w:rStyle w:val="aa"/>
                    <w:noProof/>
                  </w:rPr>
                  <w:t>2</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B6D" w:rsidRDefault="005C2B6D" w:rsidP="007D3E7B">
      <w:r>
        <w:separator/>
      </w:r>
    </w:p>
  </w:footnote>
  <w:footnote w:type="continuationSeparator" w:id="0">
    <w:p w:rsidR="005C2B6D" w:rsidRDefault="005C2B6D"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725"/>
    <w:rsid w:val="000A2143"/>
    <w:rsid w:val="000A7452"/>
    <w:rsid w:val="000B2B08"/>
    <w:rsid w:val="000B5743"/>
    <w:rsid w:val="000E06A5"/>
    <w:rsid w:val="000E6425"/>
    <w:rsid w:val="000F6B0E"/>
    <w:rsid w:val="00113850"/>
    <w:rsid w:val="00114540"/>
    <w:rsid w:val="001264B9"/>
    <w:rsid w:val="00146B67"/>
    <w:rsid w:val="00146E2A"/>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F5409"/>
    <w:rsid w:val="00200541"/>
    <w:rsid w:val="00205AF9"/>
    <w:rsid w:val="00205D09"/>
    <w:rsid w:val="00216DE5"/>
    <w:rsid w:val="00223D24"/>
    <w:rsid w:val="002278F4"/>
    <w:rsid w:val="00236595"/>
    <w:rsid w:val="002423C0"/>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77C49"/>
    <w:rsid w:val="00382412"/>
    <w:rsid w:val="00382558"/>
    <w:rsid w:val="0038411A"/>
    <w:rsid w:val="00390B46"/>
    <w:rsid w:val="00392C17"/>
    <w:rsid w:val="003966DE"/>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5A45"/>
    <w:rsid w:val="0048612E"/>
    <w:rsid w:val="00486F63"/>
    <w:rsid w:val="00494D53"/>
    <w:rsid w:val="004A442F"/>
    <w:rsid w:val="004C1A07"/>
    <w:rsid w:val="004D37D5"/>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74E8D"/>
    <w:rsid w:val="00575D9A"/>
    <w:rsid w:val="0058259D"/>
    <w:rsid w:val="00586E77"/>
    <w:rsid w:val="00587573"/>
    <w:rsid w:val="00591C2A"/>
    <w:rsid w:val="00594BA1"/>
    <w:rsid w:val="005A6BAE"/>
    <w:rsid w:val="005B23D1"/>
    <w:rsid w:val="005C2B6D"/>
    <w:rsid w:val="005F0D70"/>
    <w:rsid w:val="00602803"/>
    <w:rsid w:val="00614532"/>
    <w:rsid w:val="00647BC7"/>
    <w:rsid w:val="00670C78"/>
    <w:rsid w:val="006A6F6D"/>
    <w:rsid w:val="006B573E"/>
    <w:rsid w:val="006D0648"/>
    <w:rsid w:val="00711FE1"/>
    <w:rsid w:val="00714A98"/>
    <w:rsid w:val="0071566A"/>
    <w:rsid w:val="00723220"/>
    <w:rsid w:val="00731135"/>
    <w:rsid w:val="007323E6"/>
    <w:rsid w:val="00732919"/>
    <w:rsid w:val="00735E91"/>
    <w:rsid w:val="00737CF6"/>
    <w:rsid w:val="00751DD0"/>
    <w:rsid w:val="007532E5"/>
    <w:rsid w:val="00756404"/>
    <w:rsid w:val="00762358"/>
    <w:rsid w:val="00777BB3"/>
    <w:rsid w:val="00783601"/>
    <w:rsid w:val="007975E7"/>
    <w:rsid w:val="007A379D"/>
    <w:rsid w:val="007A6D35"/>
    <w:rsid w:val="007A7D30"/>
    <w:rsid w:val="007B0687"/>
    <w:rsid w:val="007B1C3C"/>
    <w:rsid w:val="007D3E7B"/>
    <w:rsid w:val="007E1B0C"/>
    <w:rsid w:val="007E4A06"/>
    <w:rsid w:val="007E5D33"/>
    <w:rsid w:val="007F23A6"/>
    <w:rsid w:val="007F6F07"/>
    <w:rsid w:val="00824A85"/>
    <w:rsid w:val="00836A6F"/>
    <w:rsid w:val="00843776"/>
    <w:rsid w:val="00846B7F"/>
    <w:rsid w:val="008604A8"/>
    <w:rsid w:val="00863F8B"/>
    <w:rsid w:val="00867E52"/>
    <w:rsid w:val="00871ED3"/>
    <w:rsid w:val="00892AD3"/>
    <w:rsid w:val="008B2735"/>
    <w:rsid w:val="008E165A"/>
    <w:rsid w:val="00925BA7"/>
    <w:rsid w:val="00926E5C"/>
    <w:rsid w:val="009437E7"/>
    <w:rsid w:val="009442A7"/>
    <w:rsid w:val="00945CA3"/>
    <w:rsid w:val="009467F9"/>
    <w:rsid w:val="00960249"/>
    <w:rsid w:val="009666DC"/>
    <w:rsid w:val="009710D1"/>
    <w:rsid w:val="0097209D"/>
    <w:rsid w:val="0098079B"/>
    <w:rsid w:val="00982DAF"/>
    <w:rsid w:val="00983819"/>
    <w:rsid w:val="0098499C"/>
    <w:rsid w:val="009D2E72"/>
    <w:rsid w:val="009D532A"/>
    <w:rsid w:val="009E2701"/>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44B83"/>
    <w:rsid w:val="00B47596"/>
    <w:rsid w:val="00B51940"/>
    <w:rsid w:val="00B62610"/>
    <w:rsid w:val="00B64117"/>
    <w:rsid w:val="00B81D89"/>
    <w:rsid w:val="00B937D6"/>
    <w:rsid w:val="00BA3954"/>
    <w:rsid w:val="00BA5FDD"/>
    <w:rsid w:val="00BA6426"/>
    <w:rsid w:val="00BB782D"/>
    <w:rsid w:val="00BC2464"/>
    <w:rsid w:val="00BC4924"/>
    <w:rsid w:val="00BD332F"/>
    <w:rsid w:val="00BE04A6"/>
    <w:rsid w:val="00BE0B80"/>
    <w:rsid w:val="00BE2253"/>
    <w:rsid w:val="00BE36CE"/>
    <w:rsid w:val="00BF6937"/>
    <w:rsid w:val="00C03AA1"/>
    <w:rsid w:val="00C21863"/>
    <w:rsid w:val="00C33843"/>
    <w:rsid w:val="00C44721"/>
    <w:rsid w:val="00C531CE"/>
    <w:rsid w:val="00C72520"/>
    <w:rsid w:val="00C73DA4"/>
    <w:rsid w:val="00C75C89"/>
    <w:rsid w:val="00C76429"/>
    <w:rsid w:val="00C82975"/>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143E1"/>
    <w:rsid w:val="00D24394"/>
    <w:rsid w:val="00D25B6B"/>
    <w:rsid w:val="00D269A2"/>
    <w:rsid w:val="00D31D2C"/>
    <w:rsid w:val="00D437D9"/>
    <w:rsid w:val="00D50A3E"/>
    <w:rsid w:val="00D572DE"/>
    <w:rsid w:val="00D77E29"/>
    <w:rsid w:val="00D804D5"/>
    <w:rsid w:val="00D80727"/>
    <w:rsid w:val="00D84581"/>
    <w:rsid w:val="00D86A2D"/>
    <w:rsid w:val="00D90BF6"/>
    <w:rsid w:val="00DA3A3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15BBB"/>
    <w:rsid w:val="00F2294F"/>
    <w:rsid w:val="00F34371"/>
    <w:rsid w:val="00F52B24"/>
    <w:rsid w:val="00F55E09"/>
    <w:rsid w:val="00F57858"/>
    <w:rsid w:val="00F60478"/>
    <w:rsid w:val="00F77051"/>
    <w:rsid w:val="00F86066"/>
    <w:rsid w:val="00F91AE1"/>
    <w:rsid w:val="00FA01D3"/>
    <w:rsid w:val="00FA573D"/>
    <w:rsid w:val="00FA7433"/>
    <w:rsid w:val="00FB3D07"/>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35381D-9E6C-4F22-B92B-47EABB9A1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3787</TotalTime>
  <Pages>5</Pages>
  <Words>1673</Words>
  <Characters>655</Characters>
  <Application>Microsoft Office Word</Application>
  <DocSecurity>0</DocSecurity>
  <Lines>5</Lines>
  <Paragraphs>4</Paragraphs>
  <ScaleCrop>false</ScaleCrop>
  <Company>China</Company>
  <LinksUpToDate>false</LinksUpToDate>
  <CharactersWithSpaces>2324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130</cp:revision>
  <cp:lastPrinted>2019-07-02T06:10:00Z</cp:lastPrinted>
  <dcterms:created xsi:type="dcterms:W3CDTF">2018-01-18T08:34:00Z</dcterms:created>
  <dcterms:modified xsi:type="dcterms:W3CDTF">2020-01-08T03:46:00Z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