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2A42F1">
      <w:pPr>
        <w:spacing w:line="360" w:lineRule="auto"/>
        <w:ind w:leftChars="100" w:left="3864" w:hangingChars="1300" w:hanging="3654"/>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2A42F1" w:rsidRPr="002A42F1">
        <w:rPr>
          <w:rFonts w:ascii="Times New Roman" w:hint="eastAsia"/>
          <w:b/>
          <w:sz w:val="28"/>
          <w:szCs w:val="28"/>
        </w:rPr>
        <w:t>东鑫灏喷涂</w:t>
      </w:r>
      <w:r w:rsidR="00647BC7">
        <w:rPr>
          <w:rFonts w:ascii="Times New Roman" w:hint="eastAsia"/>
          <w:b/>
          <w:sz w:val="28"/>
          <w:szCs w:val="28"/>
        </w:rPr>
        <w:t>有</w:t>
      </w:r>
      <w:r w:rsidR="0044159B">
        <w:rPr>
          <w:rFonts w:ascii="Times New Roman" w:hint="eastAsia"/>
          <w:b/>
          <w:sz w:val="28"/>
          <w:szCs w:val="28"/>
        </w:rPr>
        <w:t>限公司</w:t>
      </w:r>
      <w:r w:rsidR="00E26DF0">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w:t>
      </w:r>
      <w:r w:rsidR="00E26DF0">
        <w:rPr>
          <w:rFonts w:ascii="Times New Roman" w:hint="eastAsia"/>
          <w:b/>
          <w:sz w:val="28"/>
          <w:szCs w:val="28"/>
        </w:rPr>
        <w:t xml:space="preserve">       </w:t>
      </w:r>
      <w:r>
        <w:rPr>
          <w:rFonts w:ascii="Times New Roman" w:hint="eastAsia"/>
          <w:b/>
          <w:sz w:val="28"/>
          <w:szCs w:val="28"/>
        </w:rPr>
        <w:t>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2A42F1">
        <w:rPr>
          <w:rFonts w:ascii="Times New Roman" w:hint="eastAsia"/>
          <w:sz w:val="24"/>
          <w:szCs w:val="24"/>
        </w:rPr>
        <w:t>10</w:t>
      </w:r>
      <w:r>
        <w:rPr>
          <w:rFonts w:ascii="Times New Roman" w:hint="eastAsia"/>
          <w:sz w:val="24"/>
          <w:szCs w:val="24"/>
        </w:rPr>
        <w:t>月</w:t>
      </w:r>
      <w:r w:rsidR="00553FA7">
        <w:rPr>
          <w:rFonts w:ascii="Times New Roman" w:hint="eastAsia"/>
          <w:sz w:val="24"/>
          <w:szCs w:val="24"/>
        </w:rPr>
        <w:t>1</w:t>
      </w:r>
      <w:r w:rsidR="002A42F1">
        <w:rPr>
          <w:rFonts w:ascii="Times New Roman" w:hint="eastAsia"/>
          <w:sz w:val="24"/>
          <w:szCs w:val="24"/>
        </w:rPr>
        <w:t>8</w:t>
      </w:r>
      <w:r>
        <w:rPr>
          <w:rFonts w:ascii="Times New Roman" w:hint="eastAsia"/>
          <w:sz w:val="24"/>
          <w:szCs w:val="24"/>
        </w:rPr>
        <w:t>日东莞</w:t>
      </w:r>
      <w:r w:rsidR="00B273AD">
        <w:rPr>
          <w:rFonts w:ascii="Times New Roman" w:hint="eastAsia"/>
          <w:sz w:val="24"/>
          <w:szCs w:val="24"/>
        </w:rPr>
        <w:t>市</w:t>
      </w:r>
      <w:r w:rsidR="002A42F1" w:rsidRPr="002A42F1">
        <w:rPr>
          <w:rFonts w:ascii="Times New Roman" w:hint="eastAsia"/>
          <w:sz w:val="24"/>
          <w:szCs w:val="24"/>
        </w:rPr>
        <w:t>东鑫灏喷涂</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2A42F1" w:rsidRPr="002A42F1">
        <w:rPr>
          <w:rFonts w:ascii="Times New Roman" w:hint="eastAsia"/>
          <w:sz w:val="24"/>
          <w:szCs w:val="24"/>
        </w:rPr>
        <w:t>东鑫灏喷涂</w:t>
      </w:r>
      <w:r w:rsidR="00D0218D">
        <w:rPr>
          <w:rFonts w:ascii="Times New Roman" w:hint="eastAsia"/>
          <w:sz w:val="24"/>
          <w:szCs w:val="24"/>
        </w:rPr>
        <w:t>有限公司</w:t>
      </w:r>
      <w:r w:rsidR="00E26DF0">
        <w:rPr>
          <w:rFonts w:ascii="Times New Roman" w:hint="eastAsia"/>
          <w:sz w:val="24"/>
          <w:szCs w:val="24"/>
        </w:rPr>
        <w:t>（一期）</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w:t>
      </w:r>
      <w:r w:rsidR="00E26DF0">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2A42F1" w:rsidRPr="002A42F1">
        <w:rPr>
          <w:rFonts w:hAnsi="Calibri" w:hint="eastAsia"/>
        </w:rPr>
        <w:t>东鑫灏喷涂</w:t>
      </w:r>
      <w:r>
        <w:rPr>
          <w:rFonts w:cs="Times New Roman" w:hint="eastAsia"/>
        </w:rPr>
        <w:t>有限公司位于</w:t>
      </w:r>
      <w:r w:rsidR="002A42F1" w:rsidRPr="002A42F1">
        <w:rPr>
          <w:rFonts w:cs="Times New Roman"/>
        </w:rPr>
        <w:t>东莞市</w:t>
      </w:r>
      <w:r w:rsidR="002A42F1" w:rsidRPr="002A42F1">
        <w:rPr>
          <w:rFonts w:cs="Times New Roman" w:hint="eastAsia"/>
        </w:rPr>
        <w:t>长安镇乌沙社区李屋兴发南路东一街</w:t>
      </w:r>
      <w:r w:rsidR="002A42F1" w:rsidRPr="002A42F1">
        <w:rPr>
          <w:rFonts w:cs="Times New Roman" w:hint="eastAsia"/>
        </w:rPr>
        <w:t>47</w:t>
      </w:r>
      <w:r w:rsidR="002A42F1" w:rsidRPr="002A42F1">
        <w:rPr>
          <w:rFonts w:cs="Times New Roman" w:hint="eastAsia"/>
        </w:rPr>
        <w:t>号</w:t>
      </w:r>
      <w:r w:rsidR="002A42F1" w:rsidRPr="002A42F1">
        <w:rPr>
          <w:rFonts w:cs="Times New Roman" w:hint="eastAsia"/>
        </w:rPr>
        <w:t>7</w:t>
      </w:r>
      <w:r w:rsidR="002A42F1" w:rsidRPr="002A42F1">
        <w:rPr>
          <w:rFonts w:cs="Times New Roman" w:hint="eastAsia"/>
        </w:rPr>
        <w:t>楼</w:t>
      </w:r>
      <w:r w:rsidR="002A42F1" w:rsidRPr="002A42F1">
        <w:rPr>
          <w:rFonts w:cs="Times New Roman" w:hint="eastAsia"/>
        </w:rPr>
        <w:t>A</w:t>
      </w:r>
      <w:r w:rsidR="002A42F1" w:rsidRPr="002A42F1">
        <w:rPr>
          <w:rFonts w:cs="Times New Roman" w:hint="eastAsia"/>
        </w:rPr>
        <w:t>区</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C6F70" w:rsidRPr="00DC6F70">
        <w:rPr>
          <w:rFonts w:cs="Times New Roman" w:hint="eastAsia"/>
          <w:color w:val="000000"/>
        </w:rPr>
        <w:t>4</w:t>
      </w:r>
      <w:r w:rsidR="002A42F1">
        <w:rPr>
          <w:rFonts w:cs="Times New Roman" w:hint="eastAsia"/>
          <w:color w:val="000000"/>
        </w:rPr>
        <w:t>6</w:t>
      </w:r>
      <w:r w:rsidR="00DC6F70" w:rsidRPr="00DC6F70">
        <w:rPr>
          <w:rFonts w:cs="Times New Roman"/>
          <w:color w:val="000000"/>
        </w:rPr>
        <w:t>′</w:t>
      </w:r>
      <w:r w:rsidR="002A42F1">
        <w:rPr>
          <w:rFonts w:cs="Times New Roman" w:hint="eastAsia"/>
          <w:color w:val="000000"/>
        </w:rPr>
        <w:t>3.73</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2A42F1">
        <w:rPr>
          <w:rFonts w:cs="Times New Roman" w:hint="eastAsia"/>
          <w:color w:val="000000"/>
        </w:rPr>
        <w:t>6</w:t>
      </w:r>
      <w:r w:rsidR="00DC6F70" w:rsidRPr="00DC6F70">
        <w:rPr>
          <w:rFonts w:cs="Times New Roman"/>
          <w:color w:val="000000"/>
        </w:rPr>
        <w:t>′</w:t>
      </w:r>
      <w:r w:rsidR="002A42F1">
        <w:rPr>
          <w:rFonts w:cs="Times New Roman" w:hint="eastAsia"/>
          <w:color w:val="000000"/>
        </w:rPr>
        <w:t>17.75</w:t>
      </w:r>
      <w:r w:rsidR="00DC6F70" w:rsidRPr="00DC6F70">
        <w:rPr>
          <w:rFonts w:cs="Times New Roman"/>
          <w:color w:val="000000"/>
        </w:rPr>
        <w:t>"</w:t>
      </w:r>
      <w:r w:rsidRPr="00DC6F70">
        <w:rPr>
          <w:rFonts w:cs="Times New Roman" w:hint="eastAsia"/>
          <w:color w:val="000000"/>
        </w:rPr>
        <w:t>）。项目所在厂房为租用，占地面积</w:t>
      </w:r>
      <w:r w:rsidR="002A42F1">
        <w:rPr>
          <w:rFonts w:cs="Times New Roman" w:hint="eastAsia"/>
          <w:color w:val="000000"/>
        </w:rPr>
        <w:t>2</w:t>
      </w:r>
      <w:r w:rsidR="00302943">
        <w:rPr>
          <w:rFonts w:cs="Times New Roman" w:hint="eastAsia"/>
          <w:color w:val="000000"/>
        </w:rPr>
        <w:t>2</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302943">
        <w:rPr>
          <w:rFonts w:cs="Times New Roman" w:hint="eastAsia"/>
          <w:color w:val="000000"/>
        </w:rPr>
        <w:t>2</w:t>
      </w:r>
      <w:r w:rsidR="002A42F1">
        <w:rPr>
          <w:rFonts w:cs="Times New Roman" w:hint="eastAsia"/>
          <w:color w:val="000000"/>
        </w:rPr>
        <w:t>2</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00E26DF0">
        <w:rPr>
          <w:rFonts w:cs="Times New Roman" w:hint="eastAsia"/>
        </w:rPr>
        <w:t>一期</w:t>
      </w:r>
      <w:r w:rsidRPr="00DC6F70">
        <w:rPr>
          <w:rFonts w:cs="Times New Roman" w:hint="eastAsia"/>
          <w:color w:val="000000"/>
        </w:rPr>
        <w:t>项目总投资</w:t>
      </w:r>
      <w:r w:rsidR="002A42F1">
        <w:rPr>
          <w:rFonts w:cs="Times New Roman" w:hint="eastAsia"/>
        </w:rPr>
        <w:t>25</w:t>
      </w:r>
      <w:r w:rsidR="00D25B6B">
        <w:rPr>
          <w:rFonts w:cs="Times New Roman" w:hint="eastAsia"/>
        </w:rPr>
        <w:t>0</w:t>
      </w:r>
      <w:r>
        <w:rPr>
          <w:rFonts w:cs="Times New Roman" w:hint="eastAsia"/>
        </w:rPr>
        <w:t>万元，设有员工</w:t>
      </w:r>
      <w:r w:rsidR="002A42F1">
        <w:rPr>
          <w:rFonts w:cs="Times New Roman" w:hint="eastAsia"/>
        </w:rPr>
        <w:t>40</w:t>
      </w:r>
      <w:r>
        <w:rPr>
          <w:rFonts w:cs="Times New Roman" w:hint="eastAsia"/>
        </w:rPr>
        <w:t>人，主要从事</w:t>
      </w:r>
      <w:r w:rsidR="002A42F1" w:rsidRPr="002A42F1">
        <w:rPr>
          <w:rFonts w:cs="Times New Roman" w:hint="eastAsia"/>
        </w:rPr>
        <w:t>塑胶外壳、五金配件</w:t>
      </w:r>
      <w:r w:rsidR="00F02CD2" w:rsidRPr="00CA2DCD">
        <w:rPr>
          <w:rFonts w:cs="Times New Roman" w:hint="eastAsia"/>
        </w:rPr>
        <w:t>的加工生产</w:t>
      </w:r>
      <w:r>
        <w:rPr>
          <w:rFonts w:cs="Times New Roman" w:hint="eastAsia"/>
        </w:rPr>
        <w:t>，</w:t>
      </w:r>
      <w:r w:rsidR="00E26DF0">
        <w:rPr>
          <w:rFonts w:cs="Times New Roman" w:hint="eastAsia"/>
        </w:rPr>
        <w:t>一期</w:t>
      </w:r>
      <w:r w:rsidR="00E26DF0" w:rsidRPr="00D25B6B">
        <w:rPr>
          <w:rFonts w:cs="Times New Roman" w:hint="eastAsia"/>
        </w:rPr>
        <w:t>项目</w:t>
      </w:r>
      <w:r>
        <w:rPr>
          <w:rFonts w:cs="Times New Roman" w:hint="eastAsia"/>
        </w:rPr>
        <w:t>实际年加工生产</w:t>
      </w:r>
      <w:r w:rsidR="002A42F1" w:rsidRPr="002A42F1">
        <w:rPr>
          <w:rFonts w:cs="Times New Roman" w:hint="eastAsia"/>
        </w:rPr>
        <w:t>塑胶外壳</w:t>
      </w:r>
      <w:r w:rsidR="002A42F1" w:rsidRPr="002A42F1">
        <w:rPr>
          <w:rFonts w:cs="Times New Roman" w:hint="eastAsia"/>
        </w:rPr>
        <w:t>100</w:t>
      </w:r>
      <w:r w:rsidR="002A42F1" w:rsidRPr="002A42F1">
        <w:rPr>
          <w:rFonts w:cs="Times New Roman" w:hint="eastAsia"/>
        </w:rPr>
        <w:t>万件、五金配件</w:t>
      </w:r>
      <w:r w:rsidR="002A42F1" w:rsidRPr="002A42F1">
        <w:rPr>
          <w:rFonts w:cs="Times New Roman" w:hint="eastAsia"/>
        </w:rPr>
        <w:t>5</w:t>
      </w:r>
      <w:r w:rsidR="002A42F1" w:rsidRPr="002A42F1">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2A42F1">
        <w:rPr>
          <w:rFonts w:hint="eastAsia"/>
        </w:rPr>
        <w:t>8</w:t>
      </w:r>
      <w:r>
        <w:rPr>
          <w:rFonts w:hint="eastAsia"/>
        </w:rPr>
        <w:t>年</w:t>
      </w:r>
      <w:r w:rsidR="002A42F1">
        <w:rPr>
          <w:rFonts w:hint="eastAsia"/>
        </w:rPr>
        <w:t>5</w:t>
      </w:r>
      <w:r>
        <w:rPr>
          <w:rFonts w:hint="eastAsia"/>
        </w:rPr>
        <w:t>月</w:t>
      </w:r>
      <w:r>
        <w:rPr>
          <w:rFonts w:cs="Times New Roman" w:hint="eastAsia"/>
        </w:rPr>
        <w:t>委托了</w:t>
      </w:r>
      <w:r w:rsidR="002A42F1" w:rsidRPr="002A42F1">
        <w:rPr>
          <w:rFonts w:cs="Times New Roman" w:hint="eastAsia"/>
        </w:rPr>
        <w:t>湖南美景环保科技咨询服务有限公司</w:t>
      </w:r>
      <w:r>
        <w:rPr>
          <w:rFonts w:cs="Times New Roman" w:hint="eastAsia"/>
        </w:rPr>
        <w:t>编制了《东莞</w:t>
      </w:r>
      <w:r w:rsidR="00B273AD">
        <w:rPr>
          <w:rFonts w:hint="eastAsia"/>
        </w:rPr>
        <w:t>市</w:t>
      </w:r>
      <w:r w:rsidR="002A42F1" w:rsidRPr="002A42F1">
        <w:rPr>
          <w:rFonts w:hAnsi="Calibri" w:hint="eastAsia"/>
        </w:rPr>
        <w:t>东鑫灏喷涂</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2A42F1">
        <w:rPr>
          <w:rFonts w:cs="Times New Roman" w:hint="eastAsia"/>
          <w:color w:val="000000"/>
        </w:rPr>
        <w:t>长安</w:t>
      </w:r>
      <w:r>
        <w:rPr>
          <w:rFonts w:cs="Times New Roman" w:hint="eastAsia"/>
          <w:color w:val="000000"/>
        </w:rPr>
        <w:t>分局的审批同意建设，编号为：东环建〔</w:t>
      </w:r>
      <w:r>
        <w:rPr>
          <w:rFonts w:cs="Times New Roman"/>
          <w:color w:val="000000"/>
        </w:rPr>
        <w:t>201</w:t>
      </w:r>
      <w:r w:rsidR="002A42F1">
        <w:rPr>
          <w:rFonts w:cs="Times New Roman" w:hint="eastAsia"/>
          <w:color w:val="000000"/>
        </w:rPr>
        <w:t>8</w:t>
      </w:r>
      <w:r>
        <w:rPr>
          <w:rFonts w:cs="Times New Roman" w:hint="eastAsia"/>
          <w:color w:val="000000"/>
        </w:rPr>
        <w:t>〕</w:t>
      </w:r>
      <w:r w:rsidR="002A42F1">
        <w:rPr>
          <w:rFonts w:cs="Times New Roman" w:hint="eastAsia"/>
          <w:color w:val="000000"/>
        </w:rPr>
        <w:t>2798</w:t>
      </w:r>
      <w:r>
        <w:rPr>
          <w:rFonts w:cs="Times New Roman" w:hint="eastAsia"/>
          <w:color w:val="000000"/>
        </w:rPr>
        <w:t>号。</w:t>
      </w:r>
    </w:p>
    <w:p w:rsidR="007D3E7B" w:rsidRDefault="00E26DF0">
      <w:pPr>
        <w:pStyle w:val="2"/>
        <w:rPr>
          <w:highlight w:val="red"/>
        </w:rPr>
      </w:pPr>
      <w:r>
        <w:rPr>
          <w:rFonts w:cs="Times New Roman" w:hint="eastAsia"/>
        </w:rPr>
        <w:t>一期</w:t>
      </w:r>
      <w:r w:rsidR="00245F84">
        <w:rPr>
          <w:rFonts w:hint="eastAsia"/>
        </w:rPr>
        <w:t>项目于</w:t>
      </w:r>
      <w:r w:rsidR="00245F84" w:rsidRPr="00A540C1">
        <w:t>201</w:t>
      </w:r>
      <w:r w:rsidR="002A42F1">
        <w:rPr>
          <w:rFonts w:hint="eastAsia"/>
        </w:rPr>
        <w:t>8</w:t>
      </w:r>
      <w:r w:rsidR="00245F84" w:rsidRPr="00A540C1">
        <w:rPr>
          <w:rFonts w:hint="eastAsia"/>
        </w:rPr>
        <w:t>年</w:t>
      </w:r>
      <w:r w:rsidR="002A42F1">
        <w:rPr>
          <w:rFonts w:hint="eastAsia"/>
        </w:rPr>
        <w:t>6</w:t>
      </w:r>
      <w:r w:rsidR="00245F84" w:rsidRPr="00A540C1">
        <w:rPr>
          <w:rFonts w:hint="eastAsia"/>
        </w:rPr>
        <w:t>月开工建设，已于</w:t>
      </w:r>
      <w:r w:rsidR="00245F84" w:rsidRPr="00A540C1">
        <w:t>201</w:t>
      </w:r>
      <w:r w:rsidR="004A6E78">
        <w:rPr>
          <w:rFonts w:hint="eastAsia"/>
        </w:rPr>
        <w:t>9</w:t>
      </w:r>
      <w:r w:rsidR="00245F84" w:rsidRPr="00A540C1">
        <w:rPr>
          <w:rFonts w:hint="eastAsia"/>
        </w:rPr>
        <w:t>年</w:t>
      </w:r>
      <w:r w:rsidR="004A6E78">
        <w:rPr>
          <w:rFonts w:hint="eastAsia"/>
        </w:rPr>
        <w:t>7</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E26DF0" w:rsidP="00E26DF0">
      <w:pPr>
        <w:spacing w:line="360" w:lineRule="auto"/>
        <w:ind w:firstLineChars="200" w:firstLine="420"/>
        <w:outlineLvl w:val="0"/>
        <w:rPr>
          <w:rFonts w:ascii="Times New Roman" w:hAnsi="Times New Roman"/>
          <w:sz w:val="24"/>
        </w:rPr>
      </w:pPr>
      <w:r>
        <w:rPr>
          <w:rFonts w:hint="eastAsia"/>
        </w:rPr>
        <w:t>一期</w:t>
      </w:r>
      <w:r w:rsidR="00245F84">
        <w:rPr>
          <w:rFonts w:ascii="Times New Roman" w:hint="eastAsia"/>
          <w:sz w:val="24"/>
        </w:rPr>
        <w:t>项目总投资</w:t>
      </w:r>
      <w:r w:rsidR="004A6E78">
        <w:rPr>
          <w:rFonts w:ascii="Times New Roman" w:hAnsi="Times New Roman" w:hint="eastAsia"/>
          <w:sz w:val="24"/>
        </w:rPr>
        <w:t>25</w:t>
      </w:r>
      <w:r w:rsidR="00282030">
        <w:rPr>
          <w:rFonts w:ascii="Times New Roman" w:hAnsi="Times New Roman" w:hint="eastAsia"/>
          <w:sz w:val="24"/>
        </w:rPr>
        <w:t>0</w:t>
      </w:r>
      <w:r w:rsidR="00245F84">
        <w:rPr>
          <w:rFonts w:ascii="Times New Roman" w:hint="eastAsia"/>
          <w:sz w:val="24"/>
        </w:rPr>
        <w:t>万元，其中环保投资为</w:t>
      </w:r>
      <w:r w:rsidR="004A6E78">
        <w:rPr>
          <w:rFonts w:ascii="Times New Roman" w:hAnsi="Times New Roman" w:hint="eastAsia"/>
          <w:sz w:val="24"/>
        </w:rPr>
        <w:t>59</w:t>
      </w:r>
      <w:r w:rsidR="00245F84">
        <w:rPr>
          <w:rFonts w:ascii="Times New Roman" w:hint="eastAsia"/>
          <w:sz w:val="24"/>
        </w:rPr>
        <w:t>万元，占总投资的</w:t>
      </w:r>
      <w:r w:rsidR="004A6E78">
        <w:rPr>
          <w:rFonts w:ascii="Times New Roman" w:hAnsi="Times New Roman" w:hint="eastAsia"/>
          <w:sz w:val="24"/>
        </w:rPr>
        <w:t>23.6</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w:t>
      </w:r>
      <w:r w:rsidR="00E26DF0">
        <w:rPr>
          <w:rFonts w:hint="eastAsia"/>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E26DF0" w:rsidP="00E26DF0">
      <w:pPr>
        <w:spacing w:line="360" w:lineRule="auto"/>
        <w:ind w:firstLineChars="200" w:firstLine="420"/>
        <w:rPr>
          <w:rFonts w:ascii="Times New Roman"/>
          <w:sz w:val="24"/>
          <w:szCs w:val="24"/>
        </w:rPr>
      </w:pPr>
      <w:r>
        <w:rPr>
          <w:rFonts w:hint="eastAsia"/>
        </w:rPr>
        <w:t>一期</w:t>
      </w:r>
      <w:r w:rsidR="00245F84">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E26DF0">
        <w:rPr>
          <w:rFonts w:hint="eastAsia"/>
        </w:rPr>
        <w:t>一期</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60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1701"/>
        <w:gridCol w:w="3544"/>
        <w:gridCol w:w="850"/>
        <w:gridCol w:w="1134"/>
        <w:gridCol w:w="993"/>
        <w:gridCol w:w="1417"/>
      </w:tblGrid>
      <w:tr w:rsidR="00C97713" w:rsidTr="00C97713">
        <w:trPr>
          <w:trHeight w:val="699"/>
        </w:trPr>
        <w:tc>
          <w:tcPr>
            <w:tcW w:w="817" w:type="dxa"/>
            <w:vAlign w:val="center"/>
          </w:tcPr>
          <w:p w:rsidR="00C97713" w:rsidRDefault="00C97713" w:rsidP="00C97713">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126" w:type="dxa"/>
            <w:gridSpan w:val="2"/>
            <w:vAlign w:val="center"/>
          </w:tcPr>
          <w:p w:rsidR="00C97713" w:rsidRDefault="00C97713" w:rsidP="00C97713">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3544" w:type="dxa"/>
            <w:vAlign w:val="center"/>
          </w:tcPr>
          <w:p w:rsidR="00C97713" w:rsidRDefault="00C97713" w:rsidP="00C97713">
            <w:pPr>
              <w:adjustRightInd w:val="0"/>
              <w:spacing w:line="360" w:lineRule="auto"/>
              <w:jc w:val="center"/>
              <w:rPr>
                <w:rFonts w:ascii="Times New Roman"/>
                <w:b/>
                <w:bCs/>
                <w:sz w:val="24"/>
                <w:szCs w:val="24"/>
              </w:rPr>
            </w:pPr>
            <w:r>
              <w:rPr>
                <w:rFonts w:ascii="Times New Roman" w:hint="eastAsia"/>
                <w:b/>
                <w:bCs/>
                <w:sz w:val="24"/>
                <w:szCs w:val="24"/>
              </w:rPr>
              <w:t>型号</w:t>
            </w:r>
            <w:r w:rsidR="009237E2">
              <w:rPr>
                <w:rFonts w:hint="eastAsia"/>
                <w:sz w:val="24"/>
              </w:rPr>
              <w:t>/</w:t>
            </w:r>
            <w:r>
              <w:rPr>
                <w:rFonts w:ascii="Times New Roman" w:hint="eastAsia"/>
                <w:b/>
                <w:bCs/>
                <w:sz w:val="24"/>
                <w:szCs w:val="24"/>
              </w:rPr>
              <w:t>规格</w:t>
            </w:r>
          </w:p>
        </w:tc>
        <w:tc>
          <w:tcPr>
            <w:tcW w:w="850" w:type="dxa"/>
            <w:vAlign w:val="center"/>
          </w:tcPr>
          <w:p w:rsidR="00C97713" w:rsidRDefault="00C97713" w:rsidP="00C97713">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134" w:type="dxa"/>
            <w:vAlign w:val="center"/>
          </w:tcPr>
          <w:p w:rsidR="00C97713" w:rsidRDefault="00C97713" w:rsidP="00C97713">
            <w:pPr>
              <w:adjustRightInd w:val="0"/>
              <w:spacing w:line="360" w:lineRule="auto"/>
              <w:jc w:val="center"/>
              <w:rPr>
                <w:rFonts w:ascii="Times New Roman"/>
                <w:b/>
                <w:bCs/>
                <w:sz w:val="24"/>
                <w:szCs w:val="24"/>
              </w:rPr>
            </w:pPr>
            <w:r>
              <w:rPr>
                <w:rFonts w:ascii="Times New Roman" w:hint="eastAsia"/>
                <w:b/>
                <w:bCs/>
                <w:sz w:val="24"/>
                <w:szCs w:val="24"/>
              </w:rPr>
              <w:t>一期验收数量</w:t>
            </w:r>
          </w:p>
        </w:tc>
        <w:tc>
          <w:tcPr>
            <w:tcW w:w="993" w:type="dxa"/>
            <w:vAlign w:val="center"/>
          </w:tcPr>
          <w:p w:rsidR="00C97713" w:rsidRDefault="00C97713" w:rsidP="00C97713">
            <w:pPr>
              <w:adjustRightInd w:val="0"/>
              <w:spacing w:line="360" w:lineRule="auto"/>
              <w:jc w:val="center"/>
              <w:rPr>
                <w:rFonts w:ascii="Times New Roman"/>
                <w:b/>
                <w:bCs/>
                <w:sz w:val="24"/>
                <w:szCs w:val="24"/>
              </w:rPr>
            </w:pPr>
            <w:r>
              <w:rPr>
                <w:rFonts w:ascii="Times New Roman" w:hint="eastAsia"/>
                <w:b/>
                <w:bCs/>
                <w:sz w:val="24"/>
                <w:szCs w:val="24"/>
              </w:rPr>
              <w:t>未验收数量</w:t>
            </w:r>
          </w:p>
        </w:tc>
        <w:tc>
          <w:tcPr>
            <w:tcW w:w="1417" w:type="dxa"/>
            <w:vAlign w:val="center"/>
          </w:tcPr>
          <w:p w:rsidR="00C97713" w:rsidRDefault="00C97713" w:rsidP="00C97713">
            <w:pPr>
              <w:adjustRightInd w:val="0"/>
              <w:spacing w:line="360" w:lineRule="auto"/>
              <w:jc w:val="center"/>
              <w:rPr>
                <w:rFonts w:ascii="Times New Roman"/>
                <w:b/>
                <w:bCs/>
                <w:sz w:val="24"/>
                <w:szCs w:val="24"/>
              </w:rPr>
            </w:pPr>
            <w:r>
              <w:rPr>
                <w:rFonts w:ascii="Times New Roman" w:hint="eastAsia"/>
                <w:b/>
                <w:bCs/>
                <w:sz w:val="24"/>
                <w:szCs w:val="24"/>
              </w:rPr>
              <w:t>备注</w:t>
            </w:r>
          </w:p>
        </w:tc>
      </w:tr>
      <w:tr w:rsidR="00C97713" w:rsidTr="00C97713">
        <w:trPr>
          <w:trHeight w:val="461"/>
        </w:trPr>
        <w:tc>
          <w:tcPr>
            <w:tcW w:w="817" w:type="dxa"/>
          </w:tcPr>
          <w:p w:rsidR="00C97713" w:rsidRDefault="00C97713" w:rsidP="00C97713">
            <w:pPr>
              <w:adjustRightInd w:val="0"/>
              <w:spacing w:line="360" w:lineRule="auto"/>
              <w:jc w:val="center"/>
              <w:rPr>
                <w:rFonts w:ascii="Times New Roman"/>
                <w:sz w:val="24"/>
                <w:szCs w:val="24"/>
              </w:rPr>
            </w:pPr>
            <w:r>
              <w:rPr>
                <w:rFonts w:ascii="Times New Roman" w:hint="eastAsia"/>
                <w:sz w:val="24"/>
                <w:szCs w:val="24"/>
              </w:rPr>
              <w:t>1</w:t>
            </w:r>
          </w:p>
        </w:tc>
        <w:tc>
          <w:tcPr>
            <w:tcW w:w="2126" w:type="dxa"/>
            <w:gridSpan w:val="2"/>
          </w:tcPr>
          <w:p w:rsidR="00C97713" w:rsidRDefault="00C97713" w:rsidP="00C97713">
            <w:pPr>
              <w:adjustRightInd w:val="0"/>
              <w:spacing w:line="360" w:lineRule="auto"/>
              <w:jc w:val="center"/>
              <w:rPr>
                <w:sz w:val="24"/>
              </w:rPr>
            </w:pPr>
            <w:r>
              <w:rPr>
                <w:rFonts w:hint="eastAsia"/>
                <w:sz w:val="24"/>
              </w:rPr>
              <w:t>注塑机</w:t>
            </w:r>
          </w:p>
        </w:tc>
        <w:tc>
          <w:tcPr>
            <w:tcW w:w="3544" w:type="dxa"/>
          </w:tcPr>
          <w:p w:rsidR="00C97713" w:rsidRDefault="00C97713" w:rsidP="00C97713">
            <w:pPr>
              <w:adjustRightInd w:val="0"/>
              <w:spacing w:line="360" w:lineRule="auto"/>
              <w:jc w:val="center"/>
              <w:rPr>
                <w:sz w:val="24"/>
              </w:rPr>
            </w:pPr>
            <w:r>
              <w:rPr>
                <w:rFonts w:hint="eastAsia"/>
                <w:sz w:val="24"/>
              </w:rPr>
              <w:t>/</w:t>
            </w:r>
          </w:p>
        </w:tc>
        <w:tc>
          <w:tcPr>
            <w:tcW w:w="850" w:type="dxa"/>
            <w:vAlign w:val="center"/>
          </w:tcPr>
          <w:p w:rsidR="00C97713" w:rsidRDefault="00C97713" w:rsidP="00C97713">
            <w:pPr>
              <w:adjustRightInd w:val="0"/>
              <w:spacing w:line="360" w:lineRule="auto"/>
              <w:jc w:val="center"/>
              <w:rPr>
                <w:sz w:val="24"/>
              </w:rPr>
            </w:pPr>
            <w:r>
              <w:rPr>
                <w:rFonts w:hint="eastAsia"/>
                <w:sz w:val="24"/>
              </w:rPr>
              <w:t>2</w:t>
            </w:r>
            <w:r>
              <w:rPr>
                <w:rFonts w:hint="eastAsia"/>
                <w:sz w:val="24"/>
              </w:rPr>
              <w:t>台</w:t>
            </w:r>
          </w:p>
        </w:tc>
        <w:tc>
          <w:tcPr>
            <w:tcW w:w="1134" w:type="dxa"/>
            <w:vAlign w:val="center"/>
          </w:tcPr>
          <w:p w:rsidR="00C97713" w:rsidRDefault="00C97713" w:rsidP="00C97713">
            <w:pPr>
              <w:adjustRightInd w:val="0"/>
              <w:spacing w:line="360" w:lineRule="auto"/>
              <w:jc w:val="center"/>
              <w:rPr>
                <w:sz w:val="24"/>
              </w:rPr>
            </w:pPr>
            <w:r>
              <w:rPr>
                <w:rFonts w:hint="eastAsia"/>
                <w:sz w:val="24"/>
              </w:rPr>
              <w:t>0</w:t>
            </w:r>
            <w:r>
              <w:rPr>
                <w:rFonts w:hint="eastAsia"/>
                <w:sz w:val="24"/>
              </w:rPr>
              <w:t>台</w:t>
            </w:r>
          </w:p>
        </w:tc>
        <w:tc>
          <w:tcPr>
            <w:tcW w:w="993" w:type="dxa"/>
            <w:vAlign w:val="center"/>
          </w:tcPr>
          <w:p w:rsidR="00C97713" w:rsidRDefault="00C97713" w:rsidP="00C97713">
            <w:pPr>
              <w:adjustRightInd w:val="0"/>
              <w:spacing w:line="360" w:lineRule="auto"/>
              <w:jc w:val="center"/>
              <w:rPr>
                <w:sz w:val="24"/>
              </w:rPr>
            </w:pPr>
            <w:r>
              <w:rPr>
                <w:rFonts w:hint="eastAsia"/>
                <w:sz w:val="24"/>
              </w:rPr>
              <w:t>2</w:t>
            </w:r>
            <w:r>
              <w:rPr>
                <w:rFonts w:hint="eastAsia"/>
                <w:sz w:val="24"/>
              </w:rPr>
              <w:t>台</w:t>
            </w:r>
          </w:p>
        </w:tc>
        <w:tc>
          <w:tcPr>
            <w:tcW w:w="1417" w:type="dxa"/>
            <w:vAlign w:val="center"/>
          </w:tcPr>
          <w:p w:rsidR="00C97713" w:rsidRPr="005F0D70" w:rsidRDefault="00C97713" w:rsidP="00C97713">
            <w:pPr>
              <w:adjustRightInd w:val="0"/>
              <w:spacing w:line="360" w:lineRule="auto"/>
              <w:jc w:val="center"/>
              <w:rPr>
                <w:rFonts w:ascii="Times New Roman"/>
                <w:sz w:val="24"/>
                <w:szCs w:val="24"/>
              </w:rPr>
            </w:pPr>
            <w:r>
              <w:rPr>
                <w:rFonts w:ascii="Times New Roman" w:hint="eastAsia"/>
                <w:sz w:val="24"/>
                <w:szCs w:val="24"/>
              </w:rPr>
              <w:t>注塑成型</w:t>
            </w:r>
          </w:p>
        </w:tc>
      </w:tr>
      <w:tr w:rsidR="00C97713" w:rsidTr="00C97713">
        <w:trPr>
          <w:trHeight w:val="411"/>
        </w:trPr>
        <w:tc>
          <w:tcPr>
            <w:tcW w:w="817" w:type="dxa"/>
          </w:tcPr>
          <w:p w:rsidR="00C97713" w:rsidRDefault="00C97713" w:rsidP="00C97713">
            <w:pPr>
              <w:adjustRightInd w:val="0"/>
              <w:spacing w:line="360" w:lineRule="auto"/>
              <w:jc w:val="center"/>
              <w:rPr>
                <w:rFonts w:ascii="Times New Roman"/>
                <w:sz w:val="24"/>
                <w:szCs w:val="24"/>
              </w:rPr>
            </w:pPr>
            <w:r>
              <w:rPr>
                <w:rFonts w:ascii="Times New Roman" w:hint="eastAsia"/>
                <w:sz w:val="24"/>
                <w:szCs w:val="24"/>
              </w:rPr>
              <w:t>2</w:t>
            </w:r>
          </w:p>
        </w:tc>
        <w:tc>
          <w:tcPr>
            <w:tcW w:w="2126" w:type="dxa"/>
            <w:gridSpan w:val="2"/>
            <w:vAlign w:val="center"/>
          </w:tcPr>
          <w:p w:rsidR="00C97713" w:rsidRDefault="00C97713" w:rsidP="00C97713">
            <w:pPr>
              <w:adjustRightInd w:val="0"/>
              <w:spacing w:line="360" w:lineRule="auto"/>
              <w:jc w:val="center"/>
              <w:rPr>
                <w:sz w:val="24"/>
              </w:rPr>
            </w:pPr>
            <w:r>
              <w:rPr>
                <w:rFonts w:hint="eastAsia"/>
                <w:sz w:val="24"/>
              </w:rPr>
              <w:t>小冲床</w:t>
            </w:r>
          </w:p>
        </w:tc>
        <w:tc>
          <w:tcPr>
            <w:tcW w:w="3544" w:type="dxa"/>
          </w:tcPr>
          <w:p w:rsidR="00C97713" w:rsidRDefault="00C97713" w:rsidP="00C97713">
            <w:pPr>
              <w:adjustRightInd w:val="0"/>
              <w:spacing w:line="360" w:lineRule="auto"/>
              <w:jc w:val="center"/>
              <w:rPr>
                <w:sz w:val="24"/>
              </w:rPr>
            </w:pPr>
            <w:r>
              <w:rPr>
                <w:rFonts w:hint="eastAsia"/>
                <w:sz w:val="24"/>
              </w:rPr>
              <w:t>/</w:t>
            </w:r>
          </w:p>
        </w:tc>
        <w:tc>
          <w:tcPr>
            <w:tcW w:w="850" w:type="dxa"/>
          </w:tcPr>
          <w:p w:rsidR="00C97713" w:rsidRDefault="00C97713" w:rsidP="00C97713">
            <w:pPr>
              <w:adjustRightInd w:val="0"/>
              <w:spacing w:line="360" w:lineRule="auto"/>
              <w:jc w:val="center"/>
              <w:rPr>
                <w:sz w:val="24"/>
              </w:rPr>
            </w:pPr>
            <w:r>
              <w:rPr>
                <w:rFonts w:hint="eastAsia"/>
                <w:sz w:val="24"/>
              </w:rPr>
              <w:t>2</w:t>
            </w:r>
            <w:r>
              <w:rPr>
                <w:rFonts w:hint="eastAsia"/>
                <w:sz w:val="24"/>
              </w:rPr>
              <w:t>台</w:t>
            </w:r>
          </w:p>
        </w:tc>
        <w:tc>
          <w:tcPr>
            <w:tcW w:w="1134" w:type="dxa"/>
          </w:tcPr>
          <w:p w:rsidR="00C97713" w:rsidRDefault="00C97713" w:rsidP="00C97713">
            <w:pPr>
              <w:adjustRightInd w:val="0"/>
              <w:spacing w:line="360" w:lineRule="auto"/>
              <w:jc w:val="center"/>
              <w:rPr>
                <w:sz w:val="24"/>
              </w:rPr>
            </w:pPr>
            <w:r>
              <w:rPr>
                <w:rFonts w:hint="eastAsia"/>
                <w:sz w:val="24"/>
              </w:rPr>
              <w:t>0</w:t>
            </w:r>
            <w:r>
              <w:rPr>
                <w:rFonts w:hint="eastAsia"/>
                <w:sz w:val="24"/>
              </w:rPr>
              <w:t>台</w:t>
            </w:r>
          </w:p>
        </w:tc>
        <w:tc>
          <w:tcPr>
            <w:tcW w:w="993" w:type="dxa"/>
          </w:tcPr>
          <w:p w:rsidR="00C97713" w:rsidRDefault="00C97713" w:rsidP="00C97713">
            <w:pPr>
              <w:adjustRightInd w:val="0"/>
              <w:spacing w:line="360" w:lineRule="auto"/>
              <w:jc w:val="center"/>
              <w:rPr>
                <w:sz w:val="24"/>
              </w:rPr>
            </w:pPr>
            <w:r>
              <w:rPr>
                <w:rFonts w:hint="eastAsia"/>
                <w:sz w:val="24"/>
              </w:rPr>
              <w:t>2</w:t>
            </w:r>
            <w:r>
              <w:rPr>
                <w:rFonts w:hint="eastAsia"/>
                <w:sz w:val="24"/>
              </w:rPr>
              <w:t>台</w:t>
            </w:r>
          </w:p>
        </w:tc>
        <w:tc>
          <w:tcPr>
            <w:tcW w:w="1417" w:type="dxa"/>
            <w:vMerge w:val="restart"/>
            <w:vAlign w:val="center"/>
          </w:tcPr>
          <w:p w:rsidR="00C97713" w:rsidRPr="005F0D70" w:rsidRDefault="00C97713" w:rsidP="00C97713">
            <w:pPr>
              <w:adjustRightInd w:val="0"/>
              <w:spacing w:line="360" w:lineRule="auto"/>
              <w:jc w:val="center"/>
              <w:rPr>
                <w:rFonts w:ascii="Times New Roman"/>
                <w:bCs/>
                <w:sz w:val="24"/>
                <w:szCs w:val="24"/>
              </w:rPr>
            </w:pPr>
            <w:r>
              <w:rPr>
                <w:rFonts w:ascii="Times New Roman" w:hint="eastAsia"/>
                <w:bCs/>
                <w:sz w:val="24"/>
                <w:szCs w:val="24"/>
              </w:rPr>
              <w:t>机制加工</w:t>
            </w:r>
          </w:p>
        </w:tc>
      </w:tr>
      <w:tr w:rsidR="00C97713" w:rsidTr="00C97713">
        <w:trPr>
          <w:trHeight w:val="387"/>
        </w:trPr>
        <w:tc>
          <w:tcPr>
            <w:tcW w:w="817" w:type="dxa"/>
            <w:vAlign w:val="center"/>
          </w:tcPr>
          <w:p w:rsidR="00C97713" w:rsidRDefault="00C97713" w:rsidP="00C97713">
            <w:pPr>
              <w:adjustRightInd w:val="0"/>
              <w:spacing w:line="360" w:lineRule="auto"/>
              <w:jc w:val="center"/>
              <w:rPr>
                <w:rFonts w:ascii="Times New Roman"/>
                <w:sz w:val="24"/>
                <w:szCs w:val="24"/>
              </w:rPr>
            </w:pPr>
            <w:r>
              <w:rPr>
                <w:rFonts w:ascii="Times New Roman" w:hint="eastAsia"/>
                <w:sz w:val="24"/>
                <w:szCs w:val="24"/>
              </w:rPr>
              <w:t>3</w:t>
            </w:r>
          </w:p>
        </w:tc>
        <w:tc>
          <w:tcPr>
            <w:tcW w:w="2126" w:type="dxa"/>
            <w:gridSpan w:val="2"/>
          </w:tcPr>
          <w:p w:rsidR="00C97713" w:rsidRDefault="00C97713" w:rsidP="00C97713">
            <w:pPr>
              <w:adjustRightInd w:val="0"/>
              <w:spacing w:line="360" w:lineRule="auto"/>
              <w:jc w:val="center"/>
              <w:rPr>
                <w:sz w:val="24"/>
              </w:rPr>
            </w:pPr>
            <w:r>
              <w:rPr>
                <w:rFonts w:hint="eastAsia"/>
                <w:sz w:val="24"/>
              </w:rPr>
              <w:t>手动钻床</w:t>
            </w:r>
          </w:p>
        </w:tc>
        <w:tc>
          <w:tcPr>
            <w:tcW w:w="3544" w:type="dxa"/>
          </w:tcPr>
          <w:p w:rsidR="00C97713" w:rsidRDefault="00C97713" w:rsidP="00C97713">
            <w:pPr>
              <w:adjustRightInd w:val="0"/>
              <w:spacing w:line="360" w:lineRule="auto"/>
              <w:jc w:val="center"/>
              <w:rPr>
                <w:sz w:val="24"/>
              </w:rPr>
            </w:pPr>
            <w:r>
              <w:rPr>
                <w:rFonts w:hint="eastAsia"/>
                <w:sz w:val="24"/>
              </w:rPr>
              <w:t>/</w:t>
            </w:r>
          </w:p>
        </w:tc>
        <w:tc>
          <w:tcPr>
            <w:tcW w:w="850" w:type="dxa"/>
            <w:vAlign w:val="center"/>
          </w:tcPr>
          <w:p w:rsidR="00C97713" w:rsidRDefault="00C97713" w:rsidP="00C97713">
            <w:pPr>
              <w:adjustRightInd w:val="0"/>
              <w:spacing w:line="360" w:lineRule="auto"/>
              <w:jc w:val="center"/>
              <w:rPr>
                <w:sz w:val="24"/>
              </w:rPr>
            </w:pPr>
            <w:r>
              <w:rPr>
                <w:rFonts w:hint="eastAsia"/>
                <w:sz w:val="24"/>
              </w:rPr>
              <w:t>3</w:t>
            </w:r>
            <w:r>
              <w:rPr>
                <w:rFonts w:hint="eastAsia"/>
                <w:sz w:val="24"/>
              </w:rPr>
              <w:t>台</w:t>
            </w:r>
          </w:p>
        </w:tc>
        <w:tc>
          <w:tcPr>
            <w:tcW w:w="1134" w:type="dxa"/>
            <w:vAlign w:val="center"/>
          </w:tcPr>
          <w:p w:rsidR="00C97713" w:rsidRDefault="00C97713" w:rsidP="00C97713">
            <w:pPr>
              <w:adjustRightInd w:val="0"/>
              <w:spacing w:line="360" w:lineRule="auto"/>
              <w:jc w:val="center"/>
              <w:rPr>
                <w:sz w:val="24"/>
              </w:rPr>
            </w:pPr>
            <w:r>
              <w:rPr>
                <w:rFonts w:hint="eastAsia"/>
                <w:sz w:val="24"/>
              </w:rPr>
              <w:t>0</w:t>
            </w:r>
            <w:r>
              <w:rPr>
                <w:rFonts w:hint="eastAsia"/>
                <w:sz w:val="24"/>
              </w:rPr>
              <w:t>台</w:t>
            </w:r>
          </w:p>
        </w:tc>
        <w:tc>
          <w:tcPr>
            <w:tcW w:w="993" w:type="dxa"/>
            <w:vAlign w:val="center"/>
          </w:tcPr>
          <w:p w:rsidR="00C97713" w:rsidRDefault="00C97713" w:rsidP="00C97713">
            <w:pPr>
              <w:adjustRightInd w:val="0"/>
              <w:spacing w:line="360" w:lineRule="auto"/>
              <w:jc w:val="center"/>
              <w:rPr>
                <w:sz w:val="24"/>
              </w:rPr>
            </w:pPr>
            <w:r>
              <w:rPr>
                <w:rFonts w:hint="eastAsia"/>
                <w:sz w:val="24"/>
              </w:rPr>
              <w:t>3</w:t>
            </w:r>
            <w:r>
              <w:rPr>
                <w:rFonts w:hint="eastAsia"/>
                <w:sz w:val="24"/>
              </w:rPr>
              <w:t>台</w:t>
            </w:r>
          </w:p>
        </w:tc>
        <w:tc>
          <w:tcPr>
            <w:tcW w:w="1417" w:type="dxa"/>
            <w:vMerge/>
            <w:vAlign w:val="center"/>
          </w:tcPr>
          <w:p w:rsidR="00C97713" w:rsidRPr="005F0D70" w:rsidRDefault="00C97713" w:rsidP="00C97713">
            <w:pPr>
              <w:adjustRightInd w:val="0"/>
              <w:spacing w:line="360" w:lineRule="auto"/>
              <w:jc w:val="center"/>
              <w:rPr>
                <w:rFonts w:ascii="Times New Roman"/>
                <w:bCs/>
                <w:sz w:val="24"/>
                <w:szCs w:val="24"/>
              </w:rPr>
            </w:pPr>
          </w:p>
        </w:tc>
      </w:tr>
      <w:tr w:rsidR="00C97713" w:rsidTr="009D1742">
        <w:trPr>
          <w:trHeight w:val="350"/>
        </w:trPr>
        <w:tc>
          <w:tcPr>
            <w:tcW w:w="817" w:type="dxa"/>
            <w:vMerge w:val="restart"/>
            <w:vAlign w:val="center"/>
          </w:tcPr>
          <w:p w:rsidR="00C97713" w:rsidRDefault="00C97713" w:rsidP="00C97713">
            <w:pPr>
              <w:adjustRightInd w:val="0"/>
              <w:spacing w:line="360" w:lineRule="auto"/>
              <w:jc w:val="center"/>
              <w:rPr>
                <w:rFonts w:ascii="Times New Roman"/>
                <w:sz w:val="24"/>
                <w:szCs w:val="24"/>
              </w:rPr>
            </w:pPr>
            <w:r>
              <w:rPr>
                <w:rFonts w:ascii="Times New Roman" w:hint="eastAsia"/>
                <w:sz w:val="24"/>
                <w:szCs w:val="24"/>
              </w:rPr>
              <w:t>4</w:t>
            </w:r>
          </w:p>
        </w:tc>
        <w:tc>
          <w:tcPr>
            <w:tcW w:w="2126" w:type="dxa"/>
            <w:gridSpan w:val="2"/>
          </w:tcPr>
          <w:p w:rsidR="00C97713" w:rsidRDefault="00C97713" w:rsidP="00C97713">
            <w:pPr>
              <w:adjustRightInd w:val="0"/>
              <w:spacing w:line="360" w:lineRule="auto"/>
              <w:jc w:val="center"/>
              <w:rPr>
                <w:sz w:val="24"/>
              </w:rPr>
            </w:pPr>
            <w:r>
              <w:rPr>
                <w:rFonts w:hint="eastAsia"/>
                <w:sz w:val="24"/>
              </w:rPr>
              <w:t>自动喷涂线</w:t>
            </w:r>
          </w:p>
        </w:tc>
        <w:tc>
          <w:tcPr>
            <w:tcW w:w="3544" w:type="dxa"/>
          </w:tcPr>
          <w:p w:rsidR="00C97713" w:rsidRDefault="00C97713" w:rsidP="00C97713">
            <w:pPr>
              <w:adjustRightInd w:val="0"/>
              <w:spacing w:line="360" w:lineRule="auto"/>
              <w:jc w:val="center"/>
              <w:rPr>
                <w:sz w:val="24"/>
              </w:rPr>
            </w:pPr>
            <w:r>
              <w:rPr>
                <w:rFonts w:hint="eastAsia"/>
                <w:sz w:val="24"/>
              </w:rPr>
              <w:t>/</w:t>
            </w:r>
          </w:p>
        </w:tc>
        <w:tc>
          <w:tcPr>
            <w:tcW w:w="850" w:type="dxa"/>
            <w:vAlign w:val="center"/>
          </w:tcPr>
          <w:p w:rsidR="00C97713" w:rsidRDefault="00C97713" w:rsidP="009D1742">
            <w:pPr>
              <w:adjustRightInd w:val="0"/>
              <w:spacing w:line="360" w:lineRule="auto"/>
              <w:jc w:val="center"/>
              <w:rPr>
                <w:sz w:val="24"/>
              </w:rPr>
            </w:pPr>
            <w:r>
              <w:rPr>
                <w:rFonts w:hint="eastAsia"/>
                <w:sz w:val="24"/>
              </w:rPr>
              <w:t>1</w:t>
            </w:r>
            <w:r>
              <w:rPr>
                <w:rFonts w:hint="eastAsia"/>
                <w:sz w:val="24"/>
              </w:rPr>
              <w:t>条</w:t>
            </w:r>
          </w:p>
        </w:tc>
        <w:tc>
          <w:tcPr>
            <w:tcW w:w="1134" w:type="dxa"/>
            <w:vAlign w:val="center"/>
          </w:tcPr>
          <w:p w:rsidR="00C97713" w:rsidRDefault="00C97713" w:rsidP="009D1742">
            <w:pPr>
              <w:adjustRightInd w:val="0"/>
              <w:spacing w:line="360" w:lineRule="auto"/>
              <w:jc w:val="center"/>
              <w:rPr>
                <w:sz w:val="24"/>
              </w:rPr>
            </w:pPr>
            <w:r>
              <w:rPr>
                <w:rFonts w:hint="eastAsia"/>
                <w:sz w:val="24"/>
              </w:rPr>
              <w:t>1</w:t>
            </w:r>
            <w:r>
              <w:rPr>
                <w:rFonts w:hint="eastAsia"/>
                <w:sz w:val="24"/>
              </w:rPr>
              <w:t>条</w:t>
            </w:r>
          </w:p>
        </w:tc>
        <w:tc>
          <w:tcPr>
            <w:tcW w:w="993" w:type="dxa"/>
          </w:tcPr>
          <w:p w:rsidR="00C97713" w:rsidRDefault="00C97713" w:rsidP="00C97713">
            <w:pPr>
              <w:adjustRightInd w:val="0"/>
              <w:spacing w:line="360" w:lineRule="auto"/>
              <w:jc w:val="center"/>
              <w:rPr>
                <w:rFonts w:ascii="Times New Roman"/>
                <w:sz w:val="24"/>
                <w:szCs w:val="24"/>
              </w:rPr>
            </w:pPr>
            <w:r>
              <w:rPr>
                <w:rFonts w:hint="eastAsia"/>
                <w:sz w:val="24"/>
              </w:rPr>
              <w:t>0</w:t>
            </w:r>
          </w:p>
        </w:tc>
        <w:tc>
          <w:tcPr>
            <w:tcW w:w="1417" w:type="dxa"/>
            <w:vAlign w:val="center"/>
          </w:tcPr>
          <w:p w:rsidR="00C97713" w:rsidRPr="005F0D70" w:rsidRDefault="004747BB" w:rsidP="00C97713">
            <w:pPr>
              <w:adjustRightInd w:val="0"/>
              <w:spacing w:line="360" w:lineRule="auto"/>
              <w:jc w:val="center"/>
              <w:rPr>
                <w:rFonts w:ascii="Times New Roman"/>
                <w:bCs/>
                <w:sz w:val="24"/>
                <w:szCs w:val="24"/>
              </w:rPr>
            </w:pPr>
            <w:r>
              <w:rPr>
                <w:rFonts w:hint="eastAsia"/>
                <w:sz w:val="24"/>
              </w:rPr>
              <w:t>/</w:t>
            </w:r>
          </w:p>
        </w:tc>
      </w:tr>
      <w:tr w:rsidR="00C97713" w:rsidTr="009D1742">
        <w:trPr>
          <w:trHeight w:val="671"/>
        </w:trPr>
        <w:tc>
          <w:tcPr>
            <w:tcW w:w="817" w:type="dxa"/>
            <w:vMerge/>
          </w:tcPr>
          <w:p w:rsidR="00C97713" w:rsidRDefault="00C97713" w:rsidP="00C97713">
            <w:pPr>
              <w:adjustRightInd w:val="0"/>
              <w:spacing w:line="360" w:lineRule="auto"/>
              <w:jc w:val="center"/>
              <w:rPr>
                <w:rFonts w:ascii="Times New Roman"/>
                <w:sz w:val="24"/>
                <w:szCs w:val="24"/>
              </w:rPr>
            </w:pPr>
          </w:p>
        </w:tc>
        <w:tc>
          <w:tcPr>
            <w:tcW w:w="425" w:type="dxa"/>
            <w:vMerge w:val="restart"/>
            <w:vAlign w:val="center"/>
          </w:tcPr>
          <w:p w:rsidR="00C97713" w:rsidRDefault="00C97713" w:rsidP="00C97713">
            <w:pPr>
              <w:adjustRightInd w:val="0"/>
              <w:spacing w:line="360" w:lineRule="auto"/>
              <w:jc w:val="center"/>
              <w:rPr>
                <w:sz w:val="24"/>
              </w:rPr>
            </w:pPr>
            <w:r>
              <w:rPr>
                <w:rFonts w:hint="eastAsia"/>
                <w:sz w:val="24"/>
              </w:rPr>
              <w:t>含</w:t>
            </w:r>
          </w:p>
        </w:tc>
        <w:tc>
          <w:tcPr>
            <w:tcW w:w="1701" w:type="dxa"/>
            <w:vAlign w:val="center"/>
          </w:tcPr>
          <w:p w:rsidR="00C97713" w:rsidRDefault="00C97713" w:rsidP="009D1742">
            <w:pPr>
              <w:adjustRightInd w:val="0"/>
              <w:spacing w:line="360" w:lineRule="auto"/>
              <w:jc w:val="center"/>
              <w:rPr>
                <w:sz w:val="24"/>
              </w:rPr>
            </w:pPr>
            <w:r>
              <w:rPr>
                <w:rFonts w:hint="eastAsia"/>
                <w:sz w:val="24"/>
              </w:rPr>
              <w:t>静电除尘柜</w:t>
            </w:r>
          </w:p>
        </w:tc>
        <w:tc>
          <w:tcPr>
            <w:tcW w:w="3544" w:type="dxa"/>
            <w:vAlign w:val="center"/>
          </w:tcPr>
          <w:p w:rsidR="00C97713" w:rsidRPr="009D1742" w:rsidRDefault="009D1742" w:rsidP="009D1742">
            <w:pPr>
              <w:adjustRightInd w:val="0"/>
              <w:spacing w:line="360" w:lineRule="auto"/>
              <w:jc w:val="center"/>
              <w:rPr>
                <w:sz w:val="24"/>
              </w:rPr>
            </w:pPr>
            <w:r w:rsidRPr="009D1742">
              <w:rPr>
                <w:rFonts w:hint="eastAsia"/>
                <w:sz w:val="24"/>
              </w:rPr>
              <w:t>1</w:t>
            </w:r>
            <w:r w:rsidR="00E6657C">
              <w:rPr>
                <w:rFonts w:hint="eastAsia"/>
                <w:sz w:val="24"/>
              </w:rPr>
              <w:t>台尺寸为</w:t>
            </w:r>
            <w:r w:rsidRPr="009D1742">
              <w:rPr>
                <w:rFonts w:hint="eastAsia"/>
                <w:sz w:val="24"/>
              </w:rPr>
              <w:t>：</w:t>
            </w:r>
            <w:r w:rsidRPr="009D1742">
              <w:rPr>
                <w:rFonts w:hint="eastAsia"/>
                <w:sz w:val="24"/>
              </w:rPr>
              <w:t>1.2m*1.6m*1.9m</w:t>
            </w:r>
            <w:r w:rsidRPr="009D1742">
              <w:rPr>
                <w:rFonts w:hint="eastAsia"/>
                <w:sz w:val="24"/>
              </w:rPr>
              <w:t>；</w:t>
            </w:r>
            <w:r w:rsidRPr="009D1742">
              <w:rPr>
                <w:rFonts w:hint="eastAsia"/>
                <w:sz w:val="24"/>
              </w:rPr>
              <w:t>2</w:t>
            </w:r>
            <w:r w:rsidR="00E6657C">
              <w:rPr>
                <w:rFonts w:hint="eastAsia"/>
                <w:sz w:val="24"/>
              </w:rPr>
              <w:t>台尺寸为</w:t>
            </w:r>
            <w:r w:rsidRPr="009D1742">
              <w:rPr>
                <w:rFonts w:hint="eastAsia"/>
                <w:sz w:val="24"/>
              </w:rPr>
              <w:t>：</w:t>
            </w:r>
            <w:r w:rsidRPr="009D1742">
              <w:rPr>
                <w:rFonts w:hint="eastAsia"/>
                <w:sz w:val="24"/>
              </w:rPr>
              <w:t>1.5m*1.6m*1.9m</w:t>
            </w:r>
          </w:p>
        </w:tc>
        <w:tc>
          <w:tcPr>
            <w:tcW w:w="850" w:type="dxa"/>
            <w:vAlign w:val="center"/>
          </w:tcPr>
          <w:p w:rsidR="00C97713" w:rsidRDefault="009D1742" w:rsidP="009D1742">
            <w:pPr>
              <w:adjustRightInd w:val="0"/>
              <w:spacing w:line="360" w:lineRule="auto"/>
              <w:jc w:val="center"/>
              <w:rPr>
                <w:sz w:val="24"/>
              </w:rPr>
            </w:pPr>
            <w:r>
              <w:rPr>
                <w:rFonts w:hint="eastAsia"/>
                <w:sz w:val="24"/>
              </w:rPr>
              <w:t>3</w:t>
            </w:r>
            <w:r>
              <w:rPr>
                <w:rFonts w:hint="eastAsia"/>
                <w:sz w:val="24"/>
              </w:rPr>
              <w:t>台</w:t>
            </w:r>
          </w:p>
        </w:tc>
        <w:tc>
          <w:tcPr>
            <w:tcW w:w="1134" w:type="dxa"/>
            <w:vAlign w:val="center"/>
          </w:tcPr>
          <w:p w:rsidR="00C97713" w:rsidRDefault="009D1742" w:rsidP="009D1742">
            <w:pPr>
              <w:adjustRightInd w:val="0"/>
              <w:spacing w:line="360" w:lineRule="auto"/>
              <w:jc w:val="center"/>
              <w:rPr>
                <w:sz w:val="24"/>
              </w:rPr>
            </w:pPr>
            <w:r>
              <w:rPr>
                <w:rFonts w:hint="eastAsia"/>
                <w:sz w:val="24"/>
              </w:rPr>
              <w:t>3</w:t>
            </w:r>
            <w:r>
              <w:rPr>
                <w:rFonts w:hint="eastAsia"/>
                <w:sz w:val="24"/>
              </w:rPr>
              <w:t>台</w:t>
            </w:r>
          </w:p>
        </w:tc>
        <w:tc>
          <w:tcPr>
            <w:tcW w:w="993" w:type="dxa"/>
            <w:vAlign w:val="center"/>
          </w:tcPr>
          <w:p w:rsidR="00C97713" w:rsidRDefault="00C97713" w:rsidP="009D1742">
            <w:pPr>
              <w:adjustRightInd w:val="0"/>
              <w:spacing w:line="360" w:lineRule="auto"/>
              <w:jc w:val="center"/>
              <w:rPr>
                <w:rFonts w:ascii="Times New Roman"/>
                <w:sz w:val="24"/>
                <w:szCs w:val="24"/>
              </w:rPr>
            </w:pPr>
            <w:r>
              <w:rPr>
                <w:rFonts w:hint="eastAsia"/>
                <w:sz w:val="24"/>
              </w:rPr>
              <w:t>0</w:t>
            </w:r>
          </w:p>
        </w:tc>
        <w:tc>
          <w:tcPr>
            <w:tcW w:w="1417" w:type="dxa"/>
            <w:vAlign w:val="center"/>
          </w:tcPr>
          <w:p w:rsidR="00C97713" w:rsidRDefault="00E6657C" w:rsidP="00C97713">
            <w:pPr>
              <w:adjustRightInd w:val="0"/>
              <w:spacing w:line="360" w:lineRule="auto"/>
              <w:jc w:val="center"/>
              <w:rPr>
                <w:rFonts w:ascii="Times New Roman"/>
                <w:sz w:val="24"/>
                <w:szCs w:val="24"/>
              </w:rPr>
            </w:pPr>
            <w:r>
              <w:rPr>
                <w:rFonts w:hint="eastAsia"/>
                <w:sz w:val="24"/>
              </w:rPr>
              <w:t>静电除尘</w:t>
            </w:r>
          </w:p>
        </w:tc>
      </w:tr>
      <w:tr w:rsidR="009D1742" w:rsidTr="00E6657C">
        <w:trPr>
          <w:trHeight w:val="410"/>
        </w:trPr>
        <w:tc>
          <w:tcPr>
            <w:tcW w:w="817" w:type="dxa"/>
            <w:vMerge/>
            <w:vAlign w:val="center"/>
          </w:tcPr>
          <w:p w:rsidR="009D1742" w:rsidRDefault="009D1742" w:rsidP="00C97713">
            <w:pPr>
              <w:adjustRightInd w:val="0"/>
              <w:spacing w:line="360" w:lineRule="auto"/>
              <w:jc w:val="center"/>
              <w:rPr>
                <w:rFonts w:ascii="Times New Roman"/>
                <w:sz w:val="24"/>
                <w:szCs w:val="24"/>
              </w:rPr>
            </w:pPr>
          </w:p>
        </w:tc>
        <w:tc>
          <w:tcPr>
            <w:tcW w:w="425" w:type="dxa"/>
            <w:vMerge/>
          </w:tcPr>
          <w:p w:rsidR="009D1742" w:rsidRDefault="009D1742" w:rsidP="00C97713">
            <w:pPr>
              <w:adjustRightInd w:val="0"/>
              <w:spacing w:line="360" w:lineRule="auto"/>
              <w:jc w:val="center"/>
              <w:rPr>
                <w:rFonts w:ascii="Times New Roman"/>
                <w:sz w:val="24"/>
                <w:szCs w:val="24"/>
              </w:rPr>
            </w:pPr>
          </w:p>
        </w:tc>
        <w:tc>
          <w:tcPr>
            <w:tcW w:w="1701" w:type="dxa"/>
            <w:vAlign w:val="center"/>
          </w:tcPr>
          <w:p w:rsidR="009D1742" w:rsidRDefault="009D1742" w:rsidP="00E6657C">
            <w:pPr>
              <w:adjustRightInd w:val="0"/>
              <w:spacing w:line="360" w:lineRule="auto"/>
              <w:jc w:val="center"/>
              <w:rPr>
                <w:rFonts w:ascii="Times New Roman"/>
                <w:sz w:val="24"/>
                <w:szCs w:val="24"/>
              </w:rPr>
            </w:pPr>
            <w:r>
              <w:rPr>
                <w:rFonts w:ascii="Times New Roman" w:hint="eastAsia"/>
                <w:sz w:val="24"/>
                <w:szCs w:val="24"/>
              </w:rPr>
              <w:t>水帘柜</w:t>
            </w:r>
          </w:p>
        </w:tc>
        <w:tc>
          <w:tcPr>
            <w:tcW w:w="3544" w:type="dxa"/>
            <w:vAlign w:val="center"/>
          </w:tcPr>
          <w:p w:rsidR="009D1742" w:rsidRDefault="009D1742" w:rsidP="00E6657C">
            <w:pPr>
              <w:adjustRightInd w:val="0"/>
              <w:spacing w:line="360" w:lineRule="auto"/>
              <w:jc w:val="center"/>
              <w:rPr>
                <w:rFonts w:ascii="Times New Roman"/>
                <w:sz w:val="24"/>
                <w:szCs w:val="24"/>
              </w:rPr>
            </w:pPr>
            <w:r w:rsidRPr="009D1742">
              <w:rPr>
                <w:rFonts w:hint="eastAsia"/>
                <w:sz w:val="24"/>
              </w:rPr>
              <w:t>尺寸均为：</w:t>
            </w:r>
            <w:r w:rsidRPr="009D1742">
              <w:rPr>
                <w:rFonts w:hint="eastAsia"/>
                <w:sz w:val="24"/>
              </w:rPr>
              <w:t>3.8m*3.2m*2.3m</w:t>
            </w:r>
            <w:r w:rsidRPr="009D1742">
              <w:rPr>
                <w:rFonts w:hint="eastAsia"/>
                <w:sz w:val="24"/>
              </w:rPr>
              <w:t>，每台均配</w:t>
            </w:r>
            <w:r w:rsidRPr="009D1742">
              <w:rPr>
                <w:rFonts w:hint="eastAsia"/>
                <w:sz w:val="24"/>
              </w:rPr>
              <w:t>8</w:t>
            </w:r>
            <w:r w:rsidRPr="009D1742">
              <w:rPr>
                <w:rFonts w:hint="eastAsia"/>
                <w:sz w:val="24"/>
              </w:rPr>
              <w:t>把喷枪，共</w:t>
            </w:r>
            <w:r w:rsidRPr="009D1742">
              <w:rPr>
                <w:rFonts w:hint="eastAsia"/>
                <w:sz w:val="24"/>
              </w:rPr>
              <w:t>24</w:t>
            </w:r>
            <w:r w:rsidRPr="009D1742">
              <w:rPr>
                <w:rFonts w:hint="eastAsia"/>
                <w:sz w:val="24"/>
              </w:rPr>
              <w:t>把喷枪</w:t>
            </w:r>
          </w:p>
        </w:tc>
        <w:tc>
          <w:tcPr>
            <w:tcW w:w="850" w:type="dxa"/>
            <w:vAlign w:val="center"/>
          </w:tcPr>
          <w:p w:rsidR="009D1742" w:rsidRDefault="009D1742" w:rsidP="00E6657C">
            <w:pPr>
              <w:jc w:val="center"/>
            </w:pPr>
            <w:r w:rsidRPr="00C44D27">
              <w:rPr>
                <w:rFonts w:hint="eastAsia"/>
                <w:sz w:val="24"/>
              </w:rPr>
              <w:t>3</w:t>
            </w:r>
            <w:r w:rsidRPr="00C44D27">
              <w:rPr>
                <w:rFonts w:hint="eastAsia"/>
                <w:sz w:val="24"/>
              </w:rPr>
              <w:t>台</w:t>
            </w:r>
          </w:p>
        </w:tc>
        <w:tc>
          <w:tcPr>
            <w:tcW w:w="1134" w:type="dxa"/>
            <w:vAlign w:val="center"/>
          </w:tcPr>
          <w:p w:rsidR="009D1742" w:rsidRDefault="009D1742" w:rsidP="00E6657C">
            <w:pPr>
              <w:jc w:val="center"/>
            </w:pPr>
            <w:r w:rsidRPr="00C44D27">
              <w:rPr>
                <w:rFonts w:hint="eastAsia"/>
                <w:sz w:val="24"/>
              </w:rPr>
              <w:t>3</w:t>
            </w:r>
            <w:r w:rsidRPr="00C44D27">
              <w:rPr>
                <w:rFonts w:hint="eastAsia"/>
                <w:sz w:val="24"/>
              </w:rPr>
              <w:t>台</w:t>
            </w:r>
          </w:p>
        </w:tc>
        <w:tc>
          <w:tcPr>
            <w:tcW w:w="993" w:type="dxa"/>
            <w:vAlign w:val="center"/>
          </w:tcPr>
          <w:p w:rsidR="009D1742" w:rsidRDefault="009D1742" w:rsidP="00E6657C">
            <w:pPr>
              <w:adjustRightInd w:val="0"/>
              <w:spacing w:line="360" w:lineRule="auto"/>
              <w:jc w:val="center"/>
              <w:rPr>
                <w:rFonts w:ascii="Times New Roman"/>
                <w:sz w:val="24"/>
                <w:szCs w:val="24"/>
              </w:rPr>
            </w:pPr>
            <w:r>
              <w:rPr>
                <w:rFonts w:hint="eastAsia"/>
                <w:sz w:val="24"/>
              </w:rPr>
              <w:t>0</w:t>
            </w:r>
          </w:p>
        </w:tc>
        <w:tc>
          <w:tcPr>
            <w:tcW w:w="1417" w:type="dxa"/>
            <w:vAlign w:val="center"/>
          </w:tcPr>
          <w:p w:rsidR="009D1742" w:rsidRDefault="00E6657C" w:rsidP="00C97713">
            <w:pPr>
              <w:adjustRightInd w:val="0"/>
              <w:spacing w:line="360" w:lineRule="auto"/>
              <w:jc w:val="center"/>
              <w:rPr>
                <w:rFonts w:ascii="Times New Roman"/>
                <w:sz w:val="24"/>
                <w:szCs w:val="24"/>
              </w:rPr>
            </w:pPr>
            <w:r>
              <w:rPr>
                <w:rFonts w:hint="eastAsia"/>
                <w:sz w:val="24"/>
              </w:rPr>
              <w:t>自动喷漆</w:t>
            </w:r>
          </w:p>
        </w:tc>
      </w:tr>
      <w:tr w:rsidR="009D1742" w:rsidTr="00E6657C">
        <w:trPr>
          <w:trHeight w:val="359"/>
        </w:trPr>
        <w:tc>
          <w:tcPr>
            <w:tcW w:w="817" w:type="dxa"/>
            <w:vMerge/>
          </w:tcPr>
          <w:p w:rsidR="009D1742" w:rsidRDefault="009D1742" w:rsidP="00C97713">
            <w:pPr>
              <w:adjustRightInd w:val="0"/>
              <w:spacing w:line="360" w:lineRule="auto"/>
              <w:jc w:val="center"/>
              <w:rPr>
                <w:rFonts w:ascii="Times New Roman"/>
                <w:sz w:val="24"/>
                <w:szCs w:val="24"/>
              </w:rPr>
            </w:pPr>
          </w:p>
        </w:tc>
        <w:tc>
          <w:tcPr>
            <w:tcW w:w="425" w:type="dxa"/>
            <w:vMerge/>
          </w:tcPr>
          <w:p w:rsidR="009D1742" w:rsidRDefault="009D1742" w:rsidP="00C97713">
            <w:pPr>
              <w:adjustRightInd w:val="0"/>
              <w:spacing w:line="360" w:lineRule="auto"/>
              <w:jc w:val="center"/>
              <w:rPr>
                <w:rFonts w:ascii="Times New Roman"/>
                <w:sz w:val="24"/>
                <w:szCs w:val="24"/>
              </w:rPr>
            </w:pPr>
          </w:p>
        </w:tc>
        <w:tc>
          <w:tcPr>
            <w:tcW w:w="1701" w:type="dxa"/>
            <w:vAlign w:val="center"/>
          </w:tcPr>
          <w:p w:rsidR="009D1742" w:rsidRDefault="009D1742" w:rsidP="00E6657C">
            <w:pPr>
              <w:adjustRightInd w:val="0"/>
              <w:spacing w:line="360" w:lineRule="auto"/>
              <w:jc w:val="center"/>
              <w:rPr>
                <w:rFonts w:ascii="Times New Roman"/>
                <w:sz w:val="24"/>
                <w:szCs w:val="24"/>
              </w:rPr>
            </w:pPr>
            <w:r>
              <w:rPr>
                <w:rFonts w:ascii="Times New Roman" w:hint="eastAsia"/>
                <w:sz w:val="24"/>
                <w:szCs w:val="24"/>
              </w:rPr>
              <w:t>烘烤炉</w:t>
            </w:r>
          </w:p>
        </w:tc>
        <w:tc>
          <w:tcPr>
            <w:tcW w:w="3544" w:type="dxa"/>
            <w:vAlign w:val="center"/>
          </w:tcPr>
          <w:p w:rsidR="009D1742" w:rsidRDefault="009D1742" w:rsidP="00E6657C">
            <w:pPr>
              <w:adjustRightInd w:val="0"/>
              <w:spacing w:line="360" w:lineRule="auto"/>
              <w:jc w:val="center"/>
              <w:rPr>
                <w:rFonts w:ascii="Times New Roman"/>
                <w:sz w:val="24"/>
                <w:szCs w:val="24"/>
              </w:rPr>
            </w:pPr>
            <w:r w:rsidRPr="009D1742">
              <w:rPr>
                <w:rFonts w:ascii="Times New Roman" w:hint="eastAsia"/>
                <w:sz w:val="24"/>
                <w:szCs w:val="24"/>
              </w:rPr>
              <w:t>1</w:t>
            </w:r>
            <w:r w:rsidR="00E6657C">
              <w:rPr>
                <w:rFonts w:ascii="Times New Roman" w:hint="eastAsia"/>
                <w:sz w:val="24"/>
                <w:szCs w:val="24"/>
              </w:rPr>
              <w:t>台长度</w:t>
            </w:r>
            <w:r w:rsidRPr="009D1742">
              <w:rPr>
                <w:rFonts w:ascii="Times New Roman" w:hint="eastAsia"/>
                <w:sz w:val="24"/>
                <w:szCs w:val="24"/>
              </w:rPr>
              <w:t>90m</w:t>
            </w:r>
            <w:r w:rsidR="00E6657C">
              <w:rPr>
                <w:rFonts w:ascii="Times New Roman" w:hint="eastAsia"/>
                <w:sz w:val="24"/>
                <w:szCs w:val="24"/>
              </w:rPr>
              <w:t>；</w:t>
            </w:r>
            <w:r w:rsidRPr="009D1742">
              <w:rPr>
                <w:rFonts w:ascii="Times New Roman" w:hint="eastAsia"/>
                <w:sz w:val="24"/>
                <w:szCs w:val="24"/>
              </w:rPr>
              <w:t>1</w:t>
            </w:r>
            <w:r w:rsidR="00E6657C">
              <w:rPr>
                <w:rFonts w:ascii="Times New Roman" w:hint="eastAsia"/>
                <w:sz w:val="24"/>
                <w:szCs w:val="24"/>
              </w:rPr>
              <w:t>台长度</w:t>
            </w:r>
            <w:r w:rsidRPr="009D1742">
              <w:rPr>
                <w:rFonts w:ascii="Times New Roman" w:hint="eastAsia"/>
                <w:sz w:val="24"/>
                <w:szCs w:val="24"/>
              </w:rPr>
              <w:t>110m</w:t>
            </w:r>
            <w:r w:rsidRPr="009D1742">
              <w:rPr>
                <w:rFonts w:ascii="Times New Roman" w:hint="eastAsia"/>
                <w:sz w:val="24"/>
                <w:szCs w:val="24"/>
              </w:rPr>
              <w:t>，</w:t>
            </w:r>
            <w:r w:rsidRPr="009D1742">
              <w:rPr>
                <w:rFonts w:ascii="Times New Roman" w:hint="eastAsia"/>
                <w:sz w:val="24"/>
                <w:szCs w:val="24"/>
              </w:rPr>
              <w:t>1</w:t>
            </w:r>
            <w:r w:rsidR="00E6657C">
              <w:rPr>
                <w:rFonts w:ascii="Times New Roman" w:hint="eastAsia"/>
                <w:sz w:val="24"/>
                <w:szCs w:val="24"/>
              </w:rPr>
              <w:t>台长度</w:t>
            </w:r>
            <w:r w:rsidRPr="009D1742">
              <w:rPr>
                <w:rFonts w:ascii="Times New Roman" w:hint="eastAsia"/>
                <w:sz w:val="24"/>
                <w:szCs w:val="24"/>
              </w:rPr>
              <w:t>30m</w:t>
            </w:r>
            <w:r w:rsidRPr="009D1742">
              <w:rPr>
                <w:rFonts w:ascii="Times New Roman" w:hint="eastAsia"/>
                <w:sz w:val="24"/>
                <w:szCs w:val="24"/>
              </w:rPr>
              <w:t>；使用电能</w:t>
            </w:r>
          </w:p>
        </w:tc>
        <w:tc>
          <w:tcPr>
            <w:tcW w:w="850" w:type="dxa"/>
            <w:vAlign w:val="center"/>
          </w:tcPr>
          <w:p w:rsidR="009D1742" w:rsidRDefault="009D1742" w:rsidP="00E6657C">
            <w:pPr>
              <w:jc w:val="center"/>
            </w:pPr>
            <w:r w:rsidRPr="00C44D27">
              <w:rPr>
                <w:rFonts w:hint="eastAsia"/>
                <w:sz w:val="24"/>
              </w:rPr>
              <w:t>3</w:t>
            </w:r>
            <w:r w:rsidRPr="00C44D27">
              <w:rPr>
                <w:rFonts w:hint="eastAsia"/>
                <w:sz w:val="24"/>
              </w:rPr>
              <w:t>台</w:t>
            </w:r>
          </w:p>
        </w:tc>
        <w:tc>
          <w:tcPr>
            <w:tcW w:w="1134" w:type="dxa"/>
            <w:vAlign w:val="center"/>
          </w:tcPr>
          <w:p w:rsidR="009D1742" w:rsidRDefault="009D1742" w:rsidP="00E6657C">
            <w:pPr>
              <w:jc w:val="center"/>
            </w:pPr>
            <w:r w:rsidRPr="00C44D27">
              <w:rPr>
                <w:rFonts w:hint="eastAsia"/>
                <w:sz w:val="24"/>
              </w:rPr>
              <w:t>3</w:t>
            </w:r>
            <w:r w:rsidRPr="00C44D27">
              <w:rPr>
                <w:rFonts w:hint="eastAsia"/>
                <w:sz w:val="24"/>
              </w:rPr>
              <w:t>台</w:t>
            </w:r>
          </w:p>
        </w:tc>
        <w:tc>
          <w:tcPr>
            <w:tcW w:w="993" w:type="dxa"/>
            <w:vAlign w:val="center"/>
          </w:tcPr>
          <w:p w:rsidR="009D1742" w:rsidRDefault="009D1742" w:rsidP="00E6657C">
            <w:pPr>
              <w:adjustRightInd w:val="0"/>
              <w:spacing w:line="360" w:lineRule="auto"/>
              <w:jc w:val="center"/>
              <w:rPr>
                <w:sz w:val="24"/>
              </w:rPr>
            </w:pPr>
            <w:r>
              <w:rPr>
                <w:rFonts w:hint="eastAsia"/>
                <w:sz w:val="24"/>
              </w:rPr>
              <w:t>0</w:t>
            </w:r>
          </w:p>
        </w:tc>
        <w:tc>
          <w:tcPr>
            <w:tcW w:w="1417" w:type="dxa"/>
            <w:vAlign w:val="center"/>
          </w:tcPr>
          <w:p w:rsidR="009D1742" w:rsidRDefault="00E6657C" w:rsidP="00C97713">
            <w:pPr>
              <w:adjustRightInd w:val="0"/>
              <w:spacing w:line="360" w:lineRule="auto"/>
              <w:jc w:val="center"/>
              <w:rPr>
                <w:rFonts w:ascii="Times New Roman"/>
                <w:sz w:val="24"/>
                <w:szCs w:val="24"/>
              </w:rPr>
            </w:pPr>
            <w:r>
              <w:rPr>
                <w:rFonts w:ascii="Times New Roman" w:hint="eastAsia"/>
                <w:sz w:val="24"/>
                <w:szCs w:val="24"/>
              </w:rPr>
              <w:t>烘烤</w:t>
            </w:r>
          </w:p>
        </w:tc>
      </w:tr>
      <w:tr w:rsidR="009D1742" w:rsidTr="009D1742">
        <w:trPr>
          <w:trHeight w:val="359"/>
        </w:trPr>
        <w:tc>
          <w:tcPr>
            <w:tcW w:w="817" w:type="dxa"/>
            <w:vMerge/>
          </w:tcPr>
          <w:p w:rsidR="009D1742" w:rsidRDefault="009D1742" w:rsidP="00C97713">
            <w:pPr>
              <w:adjustRightInd w:val="0"/>
              <w:spacing w:line="360" w:lineRule="auto"/>
              <w:jc w:val="center"/>
              <w:rPr>
                <w:rFonts w:ascii="Times New Roman"/>
                <w:sz w:val="24"/>
                <w:szCs w:val="24"/>
              </w:rPr>
            </w:pPr>
          </w:p>
        </w:tc>
        <w:tc>
          <w:tcPr>
            <w:tcW w:w="425" w:type="dxa"/>
            <w:vMerge/>
          </w:tcPr>
          <w:p w:rsidR="009D1742" w:rsidRDefault="009D1742" w:rsidP="00C97713">
            <w:pPr>
              <w:adjustRightInd w:val="0"/>
              <w:spacing w:line="360" w:lineRule="auto"/>
              <w:jc w:val="center"/>
              <w:rPr>
                <w:rFonts w:ascii="Times New Roman"/>
                <w:sz w:val="24"/>
                <w:szCs w:val="24"/>
              </w:rPr>
            </w:pPr>
          </w:p>
        </w:tc>
        <w:tc>
          <w:tcPr>
            <w:tcW w:w="1701" w:type="dxa"/>
          </w:tcPr>
          <w:p w:rsidR="009D1742" w:rsidRDefault="009D1742" w:rsidP="00C97713">
            <w:pPr>
              <w:adjustRightInd w:val="0"/>
              <w:spacing w:line="360" w:lineRule="auto"/>
              <w:jc w:val="center"/>
              <w:rPr>
                <w:rFonts w:ascii="Times New Roman"/>
                <w:sz w:val="24"/>
                <w:szCs w:val="24"/>
              </w:rPr>
            </w:pPr>
            <w:r>
              <w:rPr>
                <w:rFonts w:ascii="Times New Roman" w:hint="eastAsia"/>
                <w:sz w:val="24"/>
                <w:szCs w:val="24"/>
              </w:rPr>
              <w:t>光固化</w:t>
            </w:r>
            <w:r>
              <w:rPr>
                <w:rFonts w:ascii="Times New Roman" w:hint="eastAsia"/>
                <w:sz w:val="24"/>
                <w:szCs w:val="24"/>
              </w:rPr>
              <w:t>UV</w:t>
            </w:r>
            <w:r>
              <w:rPr>
                <w:rFonts w:ascii="Times New Roman" w:hint="eastAsia"/>
                <w:sz w:val="24"/>
                <w:szCs w:val="24"/>
              </w:rPr>
              <w:t>机</w:t>
            </w:r>
          </w:p>
        </w:tc>
        <w:tc>
          <w:tcPr>
            <w:tcW w:w="3544" w:type="dxa"/>
          </w:tcPr>
          <w:p w:rsidR="009D1742" w:rsidRDefault="00E6657C" w:rsidP="00C97713">
            <w:pPr>
              <w:adjustRightInd w:val="0"/>
              <w:spacing w:line="360" w:lineRule="auto"/>
              <w:jc w:val="center"/>
              <w:rPr>
                <w:rFonts w:ascii="Times New Roman"/>
                <w:sz w:val="24"/>
                <w:szCs w:val="24"/>
              </w:rPr>
            </w:pPr>
            <w:r>
              <w:rPr>
                <w:rFonts w:hint="eastAsia"/>
                <w:sz w:val="24"/>
              </w:rPr>
              <w:t>/</w:t>
            </w:r>
          </w:p>
        </w:tc>
        <w:tc>
          <w:tcPr>
            <w:tcW w:w="850" w:type="dxa"/>
            <w:vAlign w:val="center"/>
          </w:tcPr>
          <w:p w:rsidR="009D1742" w:rsidRDefault="009D1742" w:rsidP="009D1742">
            <w:pPr>
              <w:jc w:val="center"/>
            </w:pPr>
            <w:r>
              <w:rPr>
                <w:rFonts w:hint="eastAsia"/>
                <w:sz w:val="24"/>
              </w:rPr>
              <w:t>1</w:t>
            </w:r>
            <w:r w:rsidRPr="00C44D27">
              <w:rPr>
                <w:rFonts w:hint="eastAsia"/>
                <w:sz w:val="24"/>
              </w:rPr>
              <w:t>台</w:t>
            </w:r>
          </w:p>
        </w:tc>
        <w:tc>
          <w:tcPr>
            <w:tcW w:w="1134" w:type="dxa"/>
            <w:vAlign w:val="center"/>
          </w:tcPr>
          <w:p w:rsidR="009D1742" w:rsidRDefault="009D1742" w:rsidP="009D1742">
            <w:pPr>
              <w:jc w:val="center"/>
            </w:pPr>
            <w:r>
              <w:rPr>
                <w:rFonts w:hint="eastAsia"/>
                <w:sz w:val="24"/>
              </w:rPr>
              <w:t>1</w:t>
            </w:r>
            <w:r w:rsidRPr="00C44D27">
              <w:rPr>
                <w:rFonts w:hint="eastAsia"/>
                <w:sz w:val="24"/>
              </w:rPr>
              <w:t>台</w:t>
            </w:r>
          </w:p>
        </w:tc>
        <w:tc>
          <w:tcPr>
            <w:tcW w:w="993" w:type="dxa"/>
          </w:tcPr>
          <w:p w:rsidR="009D1742" w:rsidRDefault="009D1742" w:rsidP="00C97713">
            <w:pPr>
              <w:adjustRightInd w:val="0"/>
              <w:spacing w:line="360" w:lineRule="auto"/>
              <w:jc w:val="center"/>
              <w:rPr>
                <w:rFonts w:ascii="Times New Roman"/>
                <w:sz w:val="24"/>
                <w:szCs w:val="24"/>
              </w:rPr>
            </w:pPr>
            <w:r>
              <w:rPr>
                <w:rFonts w:hint="eastAsia"/>
                <w:sz w:val="24"/>
              </w:rPr>
              <w:t>0</w:t>
            </w:r>
          </w:p>
        </w:tc>
        <w:tc>
          <w:tcPr>
            <w:tcW w:w="1417" w:type="dxa"/>
            <w:vAlign w:val="center"/>
          </w:tcPr>
          <w:p w:rsidR="009D1742" w:rsidRDefault="00E6657C" w:rsidP="00C97713">
            <w:pPr>
              <w:adjustRightInd w:val="0"/>
              <w:spacing w:line="360" w:lineRule="auto"/>
              <w:jc w:val="center"/>
              <w:rPr>
                <w:rFonts w:ascii="Times New Roman"/>
                <w:sz w:val="24"/>
                <w:szCs w:val="24"/>
              </w:rPr>
            </w:pPr>
            <w:r>
              <w:rPr>
                <w:rFonts w:ascii="Times New Roman" w:hint="eastAsia"/>
                <w:sz w:val="24"/>
                <w:szCs w:val="24"/>
              </w:rPr>
              <w:t>固化</w:t>
            </w:r>
          </w:p>
        </w:tc>
      </w:tr>
      <w:tr w:rsidR="00C97713" w:rsidTr="00C97713">
        <w:trPr>
          <w:trHeight w:val="452"/>
        </w:trPr>
        <w:tc>
          <w:tcPr>
            <w:tcW w:w="817" w:type="dxa"/>
            <w:vMerge w:val="restart"/>
            <w:vAlign w:val="center"/>
          </w:tcPr>
          <w:p w:rsidR="00C97713" w:rsidRDefault="00C97713" w:rsidP="00C97713">
            <w:pPr>
              <w:adjustRightInd w:val="0"/>
              <w:spacing w:line="360" w:lineRule="auto"/>
              <w:jc w:val="center"/>
              <w:rPr>
                <w:rFonts w:ascii="Times New Roman"/>
                <w:sz w:val="24"/>
                <w:szCs w:val="24"/>
              </w:rPr>
            </w:pPr>
            <w:r>
              <w:rPr>
                <w:rFonts w:ascii="Times New Roman" w:hint="eastAsia"/>
                <w:sz w:val="24"/>
                <w:szCs w:val="24"/>
              </w:rPr>
              <w:t>5</w:t>
            </w:r>
          </w:p>
        </w:tc>
        <w:tc>
          <w:tcPr>
            <w:tcW w:w="2126" w:type="dxa"/>
            <w:gridSpan w:val="2"/>
          </w:tcPr>
          <w:p w:rsidR="00C97713" w:rsidRDefault="00C97713" w:rsidP="00C97713">
            <w:pPr>
              <w:adjustRightInd w:val="0"/>
              <w:spacing w:line="360" w:lineRule="auto"/>
              <w:jc w:val="center"/>
              <w:rPr>
                <w:rFonts w:ascii="Times New Roman"/>
                <w:sz w:val="24"/>
                <w:szCs w:val="24"/>
              </w:rPr>
            </w:pPr>
            <w:r>
              <w:rPr>
                <w:rFonts w:hint="eastAsia"/>
                <w:sz w:val="24"/>
              </w:rPr>
              <w:t>半自动喷涂线</w:t>
            </w:r>
          </w:p>
        </w:tc>
        <w:tc>
          <w:tcPr>
            <w:tcW w:w="3544" w:type="dxa"/>
          </w:tcPr>
          <w:p w:rsidR="00C97713" w:rsidRDefault="00E6657C" w:rsidP="00C97713">
            <w:pPr>
              <w:adjustRightInd w:val="0"/>
              <w:spacing w:line="360" w:lineRule="auto"/>
              <w:jc w:val="center"/>
              <w:rPr>
                <w:rFonts w:ascii="Times New Roman"/>
                <w:sz w:val="24"/>
                <w:szCs w:val="24"/>
              </w:rPr>
            </w:pPr>
            <w:r>
              <w:rPr>
                <w:rFonts w:hint="eastAsia"/>
                <w:sz w:val="24"/>
              </w:rPr>
              <w:t>/</w:t>
            </w:r>
          </w:p>
        </w:tc>
        <w:tc>
          <w:tcPr>
            <w:tcW w:w="850" w:type="dxa"/>
          </w:tcPr>
          <w:p w:rsidR="00C97713" w:rsidRDefault="009D1742" w:rsidP="00C97713">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1134" w:type="dxa"/>
          </w:tcPr>
          <w:p w:rsidR="00C97713" w:rsidRDefault="009D1742" w:rsidP="00C97713">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993" w:type="dxa"/>
          </w:tcPr>
          <w:p w:rsidR="00C97713" w:rsidRDefault="00C97713" w:rsidP="00C97713">
            <w:pPr>
              <w:adjustRightInd w:val="0"/>
              <w:spacing w:line="360" w:lineRule="auto"/>
              <w:jc w:val="center"/>
              <w:rPr>
                <w:rFonts w:ascii="Times New Roman"/>
                <w:sz w:val="24"/>
                <w:szCs w:val="24"/>
              </w:rPr>
            </w:pPr>
            <w:r>
              <w:rPr>
                <w:rFonts w:hint="eastAsia"/>
                <w:sz w:val="24"/>
              </w:rPr>
              <w:t>0</w:t>
            </w:r>
          </w:p>
        </w:tc>
        <w:tc>
          <w:tcPr>
            <w:tcW w:w="1417" w:type="dxa"/>
            <w:vAlign w:val="center"/>
          </w:tcPr>
          <w:p w:rsidR="00C97713" w:rsidRDefault="004747BB" w:rsidP="00C97713">
            <w:pPr>
              <w:adjustRightInd w:val="0"/>
              <w:spacing w:line="360" w:lineRule="auto"/>
              <w:jc w:val="center"/>
              <w:rPr>
                <w:rFonts w:ascii="Times New Roman"/>
                <w:sz w:val="24"/>
                <w:szCs w:val="24"/>
              </w:rPr>
            </w:pPr>
            <w:r>
              <w:rPr>
                <w:rFonts w:hint="eastAsia"/>
                <w:sz w:val="24"/>
              </w:rPr>
              <w:t>/</w:t>
            </w:r>
          </w:p>
        </w:tc>
      </w:tr>
      <w:tr w:rsidR="00E6657C" w:rsidTr="009D1742">
        <w:trPr>
          <w:trHeight w:val="452"/>
        </w:trPr>
        <w:tc>
          <w:tcPr>
            <w:tcW w:w="817" w:type="dxa"/>
            <w:vMerge/>
          </w:tcPr>
          <w:p w:rsidR="00E6657C" w:rsidRDefault="00E6657C" w:rsidP="00E6657C">
            <w:pPr>
              <w:adjustRightInd w:val="0"/>
              <w:spacing w:line="360" w:lineRule="auto"/>
              <w:jc w:val="center"/>
              <w:rPr>
                <w:rFonts w:ascii="Times New Roman"/>
                <w:sz w:val="24"/>
                <w:szCs w:val="24"/>
              </w:rPr>
            </w:pPr>
          </w:p>
        </w:tc>
        <w:tc>
          <w:tcPr>
            <w:tcW w:w="425" w:type="dxa"/>
            <w:vMerge w:val="restart"/>
            <w:vAlign w:val="center"/>
          </w:tcPr>
          <w:p w:rsidR="00E6657C" w:rsidRDefault="00E6657C" w:rsidP="00E6657C">
            <w:pPr>
              <w:adjustRightInd w:val="0"/>
              <w:spacing w:line="360" w:lineRule="auto"/>
              <w:jc w:val="center"/>
              <w:rPr>
                <w:sz w:val="24"/>
              </w:rPr>
            </w:pPr>
            <w:r>
              <w:rPr>
                <w:rFonts w:hint="eastAsia"/>
                <w:sz w:val="24"/>
              </w:rPr>
              <w:t>含</w:t>
            </w:r>
          </w:p>
        </w:tc>
        <w:tc>
          <w:tcPr>
            <w:tcW w:w="1701" w:type="dxa"/>
          </w:tcPr>
          <w:p w:rsidR="00E6657C" w:rsidRDefault="00E6657C" w:rsidP="00E6657C">
            <w:pPr>
              <w:adjustRightInd w:val="0"/>
              <w:spacing w:line="360" w:lineRule="auto"/>
              <w:jc w:val="center"/>
              <w:rPr>
                <w:sz w:val="24"/>
              </w:rPr>
            </w:pPr>
            <w:r>
              <w:rPr>
                <w:rFonts w:hint="eastAsia"/>
                <w:sz w:val="24"/>
              </w:rPr>
              <w:t>静电除尘柜</w:t>
            </w:r>
          </w:p>
        </w:tc>
        <w:tc>
          <w:tcPr>
            <w:tcW w:w="3544" w:type="dxa"/>
          </w:tcPr>
          <w:p w:rsidR="00E6657C" w:rsidRDefault="00E6657C" w:rsidP="00E6657C">
            <w:pPr>
              <w:adjustRightInd w:val="0"/>
              <w:spacing w:line="360" w:lineRule="auto"/>
              <w:jc w:val="center"/>
              <w:rPr>
                <w:rFonts w:ascii="Times New Roman"/>
                <w:sz w:val="24"/>
                <w:szCs w:val="24"/>
              </w:rPr>
            </w:pPr>
            <w:r w:rsidRPr="00E6657C">
              <w:rPr>
                <w:rFonts w:ascii="Times New Roman" w:hint="eastAsia"/>
                <w:sz w:val="24"/>
                <w:szCs w:val="24"/>
              </w:rPr>
              <w:t>尺寸为：</w:t>
            </w:r>
            <w:r w:rsidRPr="00E6657C">
              <w:rPr>
                <w:rFonts w:ascii="Times New Roman" w:hint="eastAsia"/>
                <w:sz w:val="24"/>
                <w:szCs w:val="24"/>
              </w:rPr>
              <w:t>1.5m*1.6m*1.9m</w:t>
            </w:r>
          </w:p>
        </w:tc>
        <w:tc>
          <w:tcPr>
            <w:tcW w:w="850" w:type="dxa"/>
            <w:vAlign w:val="center"/>
          </w:tcPr>
          <w:p w:rsidR="00E6657C" w:rsidRDefault="00E6657C" w:rsidP="00E6657C">
            <w:pPr>
              <w:jc w:val="center"/>
            </w:pPr>
            <w:r w:rsidRPr="00A63912">
              <w:rPr>
                <w:rFonts w:hint="eastAsia"/>
                <w:sz w:val="24"/>
              </w:rPr>
              <w:t>1</w:t>
            </w:r>
            <w:r w:rsidRPr="00A63912">
              <w:rPr>
                <w:rFonts w:hint="eastAsia"/>
                <w:sz w:val="24"/>
              </w:rPr>
              <w:t>台</w:t>
            </w:r>
          </w:p>
        </w:tc>
        <w:tc>
          <w:tcPr>
            <w:tcW w:w="1134" w:type="dxa"/>
            <w:vAlign w:val="center"/>
          </w:tcPr>
          <w:p w:rsidR="00E6657C" w:rsidRDefault="00E6657C" w:rsidP="00E6657C">
            <w:pPr>
              <w:jc w:val="center"/>
            </w:pPr>
            <w:r w:rsidRPr="00A63912">
              <w:rPr>
                <w:rFonts w:hint="eastAsia"/>
                <w:sz w:val="24"/>
              </w:rPr>
              <w:t>1</w:t>
            </w:r>
            <w:r w:rsidRPr="00A63912">
              <w:rPr>
                <w:rFonts w:hint="eastAsia"/>
                <w:sz w:val="24"/>
              </w:rPr>
              <w:t>台</w:t>
            </w:r>
          </w:p>
        </w:tc>
        <w:tc>
          <w:tcPr>
            <w:tcW w:w="993" w:type="dxa"/>
          </w:tcPr>
          <w:p w:rsidR="00E6657C" w:rsidRDefault="00E6657C" w:rsidP="00E6657C">
            <w:pPr>
              <w:adjustRightInd w:val="0"/>
              <w:spacing w:line="360" w:lineRule="auto"/>
              <w:jc w:val="center"/>
              <w:rPr>
                <w:sz w:val="24"/>
              </w:rPr>
            </w:pPr>
            <w:r>
              <w:rPr>
                <w:rFonts w:hint="eastAsia"/>
                <w:sz w:val="24"/>
              </w:rPr>
              <w:t>0</w:t>
            </w:r>
          </w:p>
        </w:tc>
        <w:tc>
          <w:tcPr>
            <w:tcW w:w="1417" w:type="dxa"/>
            <w:vAlign w:val="center"/>
          </w:tcPr>
          <w:p w:rsidR="00E6657C" w:rsidRDefault="00E6657C" w:rsidP="00E6657C">
            <w:pPr>
              <w:adjustRightInd w:val="0"/>
              <w:spacing w:line="360" w:lineRule="auto"/>
              <w:jc w:val="center"/>
              <w:rPr>
                <w:rFonts w:ascii="Times New Roman"/>
                <w:sz w:val="24"/>
                <w:szCs w:val="24"/>
              </w:rPr>
            </w:pPr>
            <w:r>
              <w:rPr>
                <w:rFonts w:hint="eastAsia"/>
                <w:sz w:val="24"/>
              </w:rPr>
              <w:t>静电除尘</w:t>
            </w:r>
          </w:p>
        </w:tc>
      </w:tr>
      <w:tr w:rsidR="00E6657C" w:rsidTr="00E6657C">
        <w:trPr>
          <w:trHeight w:val="452"/>
        </w:trPr>
        <w:tc>
          <w:tcPr>
            <w:tcW w:w="817" w:type="dxa"/>
            <w:vMerge/>
          </w:tcPr>
          <w:p w:rsidR="00E6657C" w:rsidRDefault="00E6657C" w:rsidP="00E6657C">
            <w:pPr>
              <w:adjustRightInd w:val="0"/>
              <w:spacing w:line="360" w:lineRule="auto"/>
              <w:jc w:val="center"/>
              <w:rPr>
                <w:rFonts w:ascii="Times New Roman"/>
                <w:sz w:val="24"/>
                <w:szCs w:val="24"/>
              </w:rPr>
            </w:pPr>
          </w:p>
        </w:tc>
        <w:tc>
          <w:tcPr>
            <w:tcW w:w="425" w:type="dxa"/>
            <w:vMerge/>
          </w:tcPr>
          <w:p w:rsidR="00E6657C" w:rsidRDefault="00E6657C" w:rsidP="00E6657C">
            <w:pPr>
              <w:adjustRightInd w:val="0"/>
              <w:spacing w:line="360" w:lineRule="auto"/>
              <w:jc w:val="center"/>
              <w:rPr>
                <w:rFonts w:ascii="Times New Roman"/>
                <w:sz w:val="24"/>
                <w:szCs w:val="24"/>
              </w:rPr>
            </w:pPr>
          </w:p>
        </w:tc>
        <w:tc>
          <w:tcPr>
            <w:tcW w:w="1701" w:type="dxa"/>
            <w:vAlign w:val="center"/>
          </w:tcPr>
          <w:p w:rsidR="00E6657C" w:rsidRDefault="00E6657C" w:rsidP="00E6657C">
            <w:pPr>
              <w:adjustRightInd w:val="0"/>
              <w:spacing w:line="360" w:lineRule="auto"/>
              <w:jc w:val="center"/>
              <w:rPr>
                <w:rFonts w:ascii="Times New Roman"/>
                <w:sz w:val="24"/>
                <w:szCs w:val="24"/>
              </w:rPr>
            </w:pPr>
            <w:r>
              <w:rPr>
                <w:rFonts w:ascii="Times New Roman" w:hint="eastAsia"/>
                <w:sz w:val="24"/>
                <w:szCs w:val="24"/>
              </w:rPr>
              <w:t>水帘柜</w:t>
            </w:r>
          </w:p>
        </w:tc>
        <w:tc>
          <w:tcPr>
            <w:tcW w:w="3544" w:type="dxa"/>
            <w:vAlign w:val="center"/>
          </w:tcPr>
          <w:p w:rsidR="00E6657C" w:rsidRDefault="00E6657C" w:rsidP="00E6657C">
            <w:pPr>
              <w:adjustRightInd w:val="0"/>
              <w:spacing w:line="360" w:lineRule="auto"/>
              <w:jc w:val="center"/>
              <w:rPr>
                <w:rFonts w:ascii="Times New Roman"/>
                <w:sz w:val="24"/>
                <w:szCs w:val="24"/>
              </w:rPr>
            </w:pPr>
            <w:r w:rsidRPr="00E6657C">
              <w:rPr>
                <w:rFonts w:ascii="Times New Roman" w:hint="eastAsia"/>
                <w:sz w:val="24"/>
                <w:szCs w:val="24"/>
              </w:rPr>
              <w:t>尺寸为：</w:t>
            </w:r>
            <w:r w:rsidRPr="00E6657C">
              <w:rPr>
                <w:rFonts w:ascii="Times New Roman" w:hint="eastAsia"/>
                <w:sz w:val="24"/>
                <w:szCs w:val="24"/>
              </w:rPr>
              <w:t>3.8m*3.2m*2.3m</w:t>
            </w:r>
            <w:r w:rsidRPr="00E6657C">
              <w:rPr>
                <w:rFonts w:ascii="Times New Roman" w:hint="eastAsia"/>
                <w:sz w:val="24"/>
                <w:szCs w:val="24"/>
              </w:rPr>
              <w:t>，配</w:t>
            </w:r>
            <w:r w:rsidRPr="00E6657C">
              <w:rPr>
                <w:rFonts w:ascii="Times New Roman" w:hint="eastAsia"/>
                <w:sz w:val="24"/>
                <w:szCs w:val="24"/>
              </w:rPr>
              <w:t>8</w:t>
            </w:r>
            <w:r w:rsidRPr="00E6657C">
              <w:rPr>
                <w:rFonts w:ascii="Times New Roman" w:hint="eastAsia"/>
                <w:sz w:val="24"/>
                <w:szCs w:val="24"/>
              </w:rPr>
              <w:t>把喷枪</w:t>
            </w:r>
          </w:p>
        </w:tc>
        <w:tc>
          <w:tcPr>
            <w:tcW w:w="850" w:type="dxa"/>
            <w:vAlign w:val="center"/>
          </w:tcPr>
          <w:p w:rsidR="00E6657C" w:rsidRDefault="00E6657C" w:rsidP="00E6657C">
            <w:pPr>
              <w:jc w:val="center"/>
            </w:pPr>
            <w:r w:rsidRPr="00A63912">
              <w:rPr>
                <w:rFonts w:hint="eastAsia"/>
                <w:sz w:val="24"/>
              </w:rPr>
              <w:t>1</w:t>
            </w:r>
            <w:r w:rsidRPr="00A63912">
              <w:rPr>
                <w:rFonts w:hint="eastAsia"/>
                <w:sz w:val="24"/>
              </w:rPr>
              <w:t>台</w:t>
            </w:r>
          </w:p>
        </w:tc>
        <w:tc>
          <w:tcPr>
            <w:tcW w:w="1134" w:type="dxa"/>
            <w:vAlign w:val="center"/>
          </w:tcPr>
          <w:p w:rsidR="00E6657C" w:rsidRDefault="00E6657C" w:rsidP="00E6657C">
            <w:pPr>
              <w:jc w:val="center"/>
            </w:pPr>
            <w:r w:rsidRPr="00A63912">
              <w:rPr>
                <w:rFonts w:hint="eastAsia"/>
                <w:sz w:val="24"/>
              </w:rPr>
              <w:t>1</w:t>
            </w:r>
            <w:r w:rsidRPr="00A63912">
              <w:rPr>
                <w:rFonts w:hint="eastAsia"/>
                <w:sz w:val="24"/>
              </w:rPr>
              <w:t>台</w:t>
            </w:r>
          </w:p>
        </w:tc>
        <w:tc>
          <w:tcPr>
            <w:tcW w:w="993" w:type="dxa"/>
            <w:vAlign w:val="center"/>
          </w:tcPr>
          <w:p w:rsidR="00E6657C" w:rsidRDefault="00E6657C" w:rsidP="00E6657C">
            <w:pPr>
              <w:adjustRightInd w:val="0"/>
              <w:spacing w:line="360" w:lineRule="auto"/>
              <w:jc w:val="center"/>
              <w:rPr>
                <w:sz w:val="24"/>
              </w:rPr>
            </w:pPr>
            <w:r>
              <w:rPr>
                <w:rFonts w:hint="eastAsia"/>
                <w:sz w:val="24"/>
              </w:rPr>
              <w:t>0</w:t>
            </w:r>
          </w:p>
        </w:tc>
        <w:tc>
          <w:tcPr>
            <w:tcW w:w="1417" w:type="dxa"/>
            <w:vAlign w:val="center"/>
          </w:tcPr>
          <w:p w:rsidR="00E6657C" w:rsidRDefault="00E6657C" w:rsidP="00E6657C">
            <w:pPr>
              <w:adjustRightInd w:val="0"/>
              <w:spacing w:line="360" w:lineRule="auto"/>
              <w:jc w:val="center"/>
              <w:rPr>
                <w:rFonts w:ascii="Times New Roman"/>
                <w:sz w:val="24"/>
                <w:szCs w:val="24"/>
              </w:rPr>
            </w:pPr>
            <w:r>
              <w:rPr>
                <w:rFonts w:hint="eastAsia"/>
                <w:sz w:val="24"/>
              </w:rPr>
              <w:t>自动喷漆</w:t>
            </w:r>
          </w:p>
        </w:tc>
      </w:tr>
      <w:tr w:rsidR="00E6657C" w:rsidTr="009D1742">
        <w:trPr>
          <w:trHeight w:val="452"/>
        </w:trPr>
        <w:tc>
          <w:tcPr>
            <w:tcW w:w="817" w:type="dxa"/>
            <w:vMerge/>
          </w:tcPr>
          <w:p w:rsidR="00E6657C" w:rsidRDefault="00E6657C" w:rsidP="00E6657C">
            <w:pPr>
              <w:adjustRightInd w:val="0"/>
              <w:spacing w:line="360" w:lineRule="auto"/>
              <w:jc w:val="center"/>
              <w:rPr>
                <w:rFonts w:ascii="Times New Roman"/>
                <w:sz w:val="24"/>
                <w:szCs w:val="24"/>
              </w:rPr>
            </w:pPr>
          </w:p>
        </w:tc>
        <w:tc>
          <w:tcPr>
            <w:tcW w:w="425" w:type="dxa"/>
            <w:vMerge/>
          </w:tcPr>
          <w:p w:rsidR="00E6657C" w:rsidRDefault="00E6657C" w:rsidP="00E6657C">
            <w:pPr>
              <w:adjustRightInd w:val="0"/>
              <w:spacing w:line="360" w:lineRule="auto"/>
              <w:jc w:val="center"/>
              <w:rPr>
                <w:rFonts w:ascii="Times New Roman"/>
                <w:sz w:val="24"/>
                <w:szCs w:val="24"/>
              </w:rPr>
            </w:pPr>
          </w:p>
        </w:tc>
        <w:tc>
          <w:tcPr>
            <w:tcW w:w="1701" w:type="dxa"/>
          </w:tcPr>
          <w:p w:rsidR="00E6657C" w:rsidRDefault="00E6657C" w:rsidP="00E6657C">
            <w:pPr>
              <w:adjustRightInd w:val="0"/>
              <w:spacing w:line="360" w:lineRule="auto"/>
              <w:jc w:val="center"/>
              <w:rPr>
                <w:rFonts w:ascii="Times New Roman"/>
                <w:sz w:val="24"/>
                <w:szCs w:val="24"/>
              </w:rPr>
            </w:pPr>
            <w:r>
              <w:rPr>
                <w:rFonts w:ascii="Times New Roman" w:hint="eastAsia"/>
                <w:sz w:val="24"/>
                <w:szCs w:val="24"/>
              </w:rPr>
              <w:t>烘烤炉</w:t>
            </w:r>
          </w:p>
        </w:tc>
        <w:tc>
          <w:tcPr>
            <w:tcW w:w="3544" w:type="dxa"/>
          </w:tcPr>
          <w:p w:rsidR="00E6657C" w:rsidRDefault="00E6657C" w:rsidP="00E6657C">
            <w:pPr>
              <w:adjustRightInd w:val="0"/>
              <w:spacing w:line="360" w:lineRule="auto"/>
              <w:jc w:val="center"/>
              <w:rPr>
                <w:rFonts w:ascii="Times New Roman"/>
                <w:sz w:val="24"/>
                <w:szCs w:val="24"/>
              </w:rPr>
            </w:pPr>
            <w:r w:rsidRPr="00E6657C">
              <w:rPr>
                <w:rFonts w:ascii="Times New Roman" w:hint="eastAsia"/>
                <w:sz w:val="24"/>
                <w:szCs w:val="24"/>
              </w:rPr>
              <w:t>长度为</w:t>
            </w:r>
            <w:r w:rsidRPr="00E6657C">
              <w:rPr>
                <w:rFonts w:ascii="Times New Roman" w:hint="eastAsia"/>
                <w:sz w:val="24"/>
                <w:szCs w:val="24"/>
              </w:rPr>
              <w:t>12m</w:t>
            </w:r>
            <w:r w:rsidRPr="00E6657C">
              <w:rPr>
                <w:rFonts w:ascii="Times New Roman" w:hint="eastAsia"/>
                <w:sz w:val="24"/>
                <w:szCs w:val="24"/>
              </w:rPr>
              <w:t>；使用电能</w:t>
            </w:r>
          </w:p>
        </w:tc>
        <w:tc>
          <w:tcPr>
            <w:tcW w:w="850" w:type="dxa"/>
            <w:vAlign w:val="center"/>
          </w:tcPr>
          <w:p w:rsidR="00E6657C" w:rsidRDefault="00E6657C" w:rsidP="00E6657C">
            <w:pPr>
              <w:jc w:val="center"/>
            </w:pPr>
            <w:r w:rsidRPr="00A63912">
              <w:rPr>
                <w:rFonts w:hint="eastAsia"/>
                <w:sz w:val="24"/>
              </w:rPr>
              <w:t>1</w:t>
            </w:r>
            <w:r w:rsidRPr="00A63912">
              <w:rPr>
                <w:rFonts w:hint="eastAsia"/>
                <w:sz w:val="24"/>
              </w:rPr>
              <w:t>台</w:t>
            </w:r>
          </w:p>
        </w:tc>
        <w:tc>
          <w:tcPr>
            <w:tcW w:w="1134" w:type="dxa"/>
            <w:vAlign w:val="center"/>
          </w:tcPr>
          <w:p w:rsidR="00E6657C" w:rsidRDefault="00E6657C" w:rsidP="00E6657C">
            <w:pPr>
              <w:jc w:val="center"/>
            </w:pPr>
            <w:r w:rsidRPr="00A63912">
              <w:rPr>
                <w:rFonts w:hint="eastAsia"/>
                <w:sz w:val="24"/>
              </w:rPr>
              <w:t>1</w:t>
            </w:r>
            <w:r w:rsidRPr="00A63912">
              <w:rPr>
                <w:rFonts w:hint="eastAsia"/>
                <w:sz w:val="24"/>
              </w:rPr>
              <w:t>台</w:t>
            </w:r>
          </w:p>
        </w:tc>
        <w:tc>
          <w:tcPr>
            <w:tcW w:w="993" w:type="dxa"/>
          </w:tcPr>
          <w:p w:rsidR="00E6657C" w:rsidRDefault="00E6657C" w:rsidP="00E6657C">
            <w:pPr>
              <w:adjustRightInd w:val="0"/>
              <w:spacing w:line="360" w:lineRule="auto"/>
              <w:jc w:val="center"/>
              <w:rPr>
                <w:sz w:val="24"/>
              </w:rPr>
            </w:pPr>
            <w:r>
              <w:rPr>
                <w:rFonts w:hint="eastAsia"/>
                <w:sz w:val="24"/>
              </w:rPr>
              <w:t>0</w:t>
            </w:r>
          </w:p>
        </w:tc>
        <w:tc>
          <w:tcPr>
            <w:tcW w:w="1417" w:type="dxa"/>
            <w:vAlign w:val="center"/>
          </w:tcPr>
          <w:p w:rsidR="00E6657C" w:rsidRDefault="00E6657C" w:rsidP="00E6657C">
            <w:pPr>
              <w:adjustRightInd w:val="0"/>
              <w:spacing w:line="360" w:lineRule="auto"/>
              <w:jc w:val="center"/>
              <w:rPr>
                <w:rFonts w:ascii="Times New Roman"/>
                <w:sz w:val="24"/>
                <w:szCs w:val="24"/>
              </w:rPr>
            </w:pPr>
            <w:r>
              <w:rPr>
                <w:rFonts w:ascii="Times New Roman" w:hint="eastAsia"/>
                <w:sz w:val="24"/>
                <w:szCs w:val="24"/>
              </w:rPr>
              <w:t>烘烤</w:t>
            </w:r>
          </w:p>
        </w:tc>
      </w:tr>
      <w:tr w:rsidR="00E6657C" w:rsidTr="004747BB">
        <w:trPr>
          <w:trHeight w:val="452"/>
        </w:trPr>
        <w:tc>
          <w:tcPr>
            <w:tcW w:w="817" w:type="dxa"/>
            <w:vAlign w:val="center"/>
          </w:tcPr>
          <w:p w:rsidR="00E6657C" w:rsidRDefault="00E6657C" w:rsidP="004747BB">
            <w:pPr>
              <w:adjustRightInd w:val="0"/>
              <w:spacing w:line="360" w:lineRule="auto"/>
              <w:jc w:val="center"/>
              <w:rPr>
                <w:rFonts w:ascii="Times New Roman"/>
                <w:sz w:val="24"/>
                <w:szCs w:val="24"/>
              </w:rPr>
            </w:pPr>
            <w:r>
              <w:rPr>
                <w:rFonts w:ascii="Times New Roman" w:hint="eastAsia"/>
                <w:sz w:val="24"/>
                <w:szCs w:val="24"/>
              </w:rPr>
              <w:t>6</w:t>
            </w:r>
          </w:p>
        </w:tc>
        <w:tc>
          <w:tcPr>
            <w:tcW w:w="2126" w:type="dxa"/>
            <w:gridSpan w:val="2"/>
            <w:vAlign w:val="center"/>
          </w:tcPr>
          <w:p w:rsidR="00E6657C" w:rsidRDefault="00E6657C" w:rsidP="00E6657C">
            <w:pPr>
              <w:adjustRightInd w:val="0"/>
              <w:spacing w:line="360" w:lineRule="auto"/>
              <w:jc w:val="center"/>
              <w:rPr>
                <w:rFonts w:ascii="Times New Roman"/>
                <w:sz w:val="24"/>
                <w:szCs w:val="24"/>
              </w:rPr>
            </w:pPr>
            <w:r>
              <w:rPr>
                <w:rFonts w:ascii="Times New Roman" w:hint="eastAsia"/>
                <w:sz w:val="24"/>
                <w:szCs w:val="24"/>
              </w:rPr>
              <w:t>水帘柜</w:t>
            </w:r>
          </w:p>
        </w:tc>
        <w:tc>
          <w:tcPr>
            <w:tcW w:w="3544" w:type="dxa"/>
          </w:tcPr>
          <w:p w:rsidR="00E6657C" w:rsidRDefault="00E6657C" w:rsidP="00E6657C">
            <w:pPr>
              <w:adjustRightInd w:val="0"/>
              <w:spacing w:line="360" w:lineRule="auto"/>
              <w:jc w:val="center"/>
              <w:rPr>
                <w:rFonts w:ascii="Times New Roman"/>
                <w:sz w:val="24"/>
                <w:szCs w:val="24"/>
              </w:rPr>
            </w:pPr>
            <w:r w:rsidRPr="00E6657C">
              <w:rPr>
                <w:rFonts w:ascii="Times New Roman" w:hint="eastAsia"/>
                <w:sz w:val="24"/>
                <w:szCs w:val="24"/>
              </w:rPr>
              <w:t>尺寸为：</w:t>
            </w:r>
            <w:r w:rsidRPr="00E6657C">
              <w:rPr>
                <w:rFonts w:ascii="Times New Roman" w:hint="eastAsia"/>
                <w:sz w:val="24"/>
                <w:szCs w:val="24"/>
              </w:rPr>
              <w:t>1.5m*2.7m*1.9m</w:t>
            </w:r>
            <w:r w:rsidRPr="00E6657C">
              <w:rPr>
                <w:rFonts w:ascii="Times New Roman" w:hint="eastAsia"/>
                <w:sz w:val="24"/>
                <w:szCs w:val="24"/>
              </w:rPr>
              <w:t>，配</w:t>
            </w:r>
            <w:r w:rsidRPr="00E6657C">
              <w:rPr>
                <w:rFonts w:ascii="Times New Roman" w:hint="eastAsia"/>
                <w:sz w:val="24"/>
                <w:szCs w:val="24"/>
              </w:rPr>
              <w:t>1</w:t>
            </w:r>
            <w:r w:rsidRPr="00E6657C">
              <w:rPr>
                <w:rFonts w:ascii="Times New Roman" w:hint="eastAsia"/>
                <w:sz w:val="24"/>
                <w:szCs w:val="24"/>
              </w:rPr>
              <w:t>把喷枪</w:t>
            </w:r>
          </w:p>
        </w:tc>
        <w:tc>
          <w:tcPr>
            <w:tcW w:w="850" w:type="dxa"/>
            <w:vAlign w:val="center"/>
          </w:tcPr>
          <w:p w:rsidR="00E6657C" w:rsidRDefault="00E6657C" w:rsidP="00E6657C">
            <w:pPr>
              <w:adjustRightInd w:val="0"/>
              <w:spacing w:line="360" w:lineRule="auto"/>
              <w:jc w:val="center"/>
              <w:rPr>
                <w:rFonts w:ascii="Times New Roman"/>
                <w:sz w:val="24"/>
                <w:szCs w:val="24"/>
              </w:rPr>
            </w:pPr>
            <w:r w:rsidRPr="00A63912">
              <w:rPr>
                <w:rFonts w:hint="eastAsia"/>
                <w:sz w:val="24"/>
              </w:rPr>
              <w:t>1</w:t>
            </w:r>
            <w:r w:rsidRPr="00A63912">
              <w:rPr>
                <w:rFonts w:hint="eastAsia"/>
                <w:sz w:val="24"/>
              </w:rPr>
              <w:t>台</w:t>
            </w:r>
          </w:p>
        </w:tc>
        <w:tc>
          <w:tcPr>
            <w:tcW w:w="1134" w:type="dxa"/>
            <w:vAlign w:val="center"/>
          </w:tcPr>
          <w:p w:rsidR="00E6657C" w:rsidRDefault="00E6657C" w:rsidP="00E6657C">
            <w:pPr>
              <w:jc w:val="center"/>
            </w:pPr>
            <w:r w:rsidRPr="00A63912">
              <w:rPr>
                <w:rFonts w:hint="eastAsia"/>
                <w:sz w:val="24"/>
              </w:rPr>
              <w:t>1</w:t>
            </w:r>
            <w:r w:rsidRPr="00A63912">
              <w:rPr>
                <w:rFonts w:hint="eastAsia"/>
                <w:sz w:val="24"/>
              </w:rPr>
              <w:t>台</w:t>
            </w:r>
          </w:p>
        </w:tc>
        <w:tc>
          <w:tcPr>
            <w:tcW w:w="993" w:type="dxa"/>
            <w:vAlign w:val="center"/>
          </w:tcPr>
          <w:p w:rsidR="00E6657C" w:rsidRDefault="00E6657C" w:rsidP="00E6657C">
            <w:pPr>
              <w:jc w:val="center"/>
            </w:pPr>
            <w:r>
              <w:rPr>
                <w:rFonts w:hint="eastAsia"/>
                <w:sz w:val="24"/>
              </w:rPr>
              <w:t>0</w:t>
            </w:r>
          </w:p>
        </w:tc>
        <w:tc>
          <w:tcPr>
            <w:tcW w:w="1417" w:type="dxa"/>
            <w:vAlign w:val="center"/>
          </w:tcPr>
          <w:p w:rsidR="00E6657C" w:rsidRDefault="004747BB" w:rsidP="00E6657C">
            <w:pPr>
              <w:adjustRightInd w:val="0"/>
              <w:spacing w:line="360" w:lineRule="auto"/>
              <w:jc w:val="center"/>
              <w:rPr>
                <w:rFonts w:ascii="Times New Roman"/>
                <w:sz w:val="24"/>
                <w:szCs w:val="24"/>
              </w:rPr>
            </w:pPr>
            <w:r>
              <w:rPr>
                <w:rFonts w:hint="eastAsia"/>
                <w:sz w:val="24"/>
              </w:rPr>
              <w:t>手动喷漆</w:t>
            </w:r>
          </w:p>
        </w:tc>
      </w:tr>
      <w:tr w:rsidR="004747BB" w:rsidTr="00C97713">
        <w:trPr>
          <w:trHeight w:val="452"/>
        </w:trPr>
        <w:tc>
          <w:tcPr>
            <w:tcW w:w="817" w:type="dxa"/>
            <w:vMerge w:val="restart"/>
            <w:vAlign w:val="center"/>
          </w:tcPr>
          <w:p w:rsidR="004747BB" w:rsidRDefault="004747BB" w:rsidP="00E6657C">
            <w:pPr>
              <w:adjustRightInd w:val="0"/>
              <w:spacing w:line="360" w:lineRule="auto"/>
              <w:jc w:val="center"/>
              <w:rPr>
                <w:rFonts w:ascii="Times New Roman"/>
                <w:sz w:val="24"/>
                <w:szCs w:val="24"/>
              </w:rPr>
            </w:pPr>
            <w:r>
              <w:rPr>
                <w:rFonts w:ascii="Times New Roman" w:hint="eastAsia"/>
                <w:sz w:val="24"/>
                <w:szCs w:val="24"/>
              </w:rPr>
              <w:t>7</w:t>
            </w:r>
          </w:p>
        </w:tc>
        <w:tc>
          <w:tcPr>
            <w:tcW w:w="2126" w:type="dxa"/>
            <w:gridSpan w:val="2"/>
          </w:tcPr>
          <w:p w:rsidR="004747BB" w:rsidRDefault="004747BB" w:rsidP="00E6657C">
            <w:pPr>
              <w:adjustRightInd w:val="0"/>
              <w:spacing w:line="360" w:lineRule="auto"/>
              <w:jc w:val="center"/>
              <w:rPr>
                <w:rFonts w:ascii="Times New Roman"/>
                <w:sz w:val="24"/>
                <w:szCs w:val="24"/>
              </w:rPr>
            </w:pPr>
            <w:r>
              <w:rPr>
                <w:rFonts w:ascii="Times New Roman" w:hint="eastAsia"/>
                <w:sz w:val="24"/>
                <w:szCs w:val="24"/>
              </w:rPr>
              <w:t>烘干线</w:t>
            </w:r>
          </w:p>
        </w:tc>
        <w:tc>
          <w:tcPr>
            <w:tcW w:w="3544" w:type="dxa"/>
          </w:tcPr>
          <w:p w:rsidR="004747BB" w:rsidRDefault="004747BB" w:rsidP="00E6657C">
            <w:pPr>
              <w:adjustRightInd w:val="0"/>
              <w:spacing w:line="360" w:lineRule="auto"/>
              <w:jc w:val="center"/>
              <w:rPr>
                <w:rFonts w:ascii="Times New Roman"/>
                <w:sz w:val="24"/>
                <w:szCs w:val="24"/>
              </w:rPr>
            </w:pPr>
            <w:r w:rsidRPr="00E6657C">
              <w:rPr>
                <w:rFonts w:ascii="Times New Roman" w:hint="eastAsia"/>
                <w:sz w:val="24"/>
                <w:szCs w:val="24"/>
              </w:rPr>
              <w:t>长度为</w:t>
            </w:r>
            <w:r>
              <w:rPr>
                <w:rFonts w:ascii="Times New Roman" w:hint="eastAsia"/>
                <w:sz w:val="24"/>
                <w:szCs w:val="24"/>
              </w:rPr>
              <w:t>20</w:t>
            </w:r>
            <w:r w:rsidRPr="00E6657C">
              <w:rPr>
                <w:rFonts w:ascii="Times New Roman" w:hint="eastAsia"/>
                <w:sz w:val="24"/>
                <w:szCs w:val="24"/>
              </w:rPr>
              <w:t>m</w:t>
            </w:r>
            <w:r w:rsidRPr="00E6657C">
              <w:rPr>
                <w:rFonts w:ascii="Times New Roman" w:hint="eastAsia"/>
                <w:sz w:val="24"/>
                <w:szCs w:val="24"/>
              </w:rPr>
              <w:t>；使用电能</w:t>
            </w:r>
          </w:p>
        </w:tc>
        <w:tc>
          <w:tcPr>
            <w:tcW w:w="850" w:type="dxa"/>
          </w:tcPr>
          <w:p w:rsidR="004747BB" w:rsidRDefault="004747BB" w:rsidP="00E6657C">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1134" w:type="dxa"/>
          </w:tcPr>
          <w:p w:rsidR="004747BB" w:rsidRDefault="004747BB" w:rsidP="00E6657C">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993" w:type="dxa"/>
          </w:tcPr>
          <w:p w:rsidR="004747BB" w:rsidRDefault="004747BB" w:rsidP="00E6657C">
            <w:pPr>
              <w:adjustRightInd w:val="0"/>
              <w:spacing w:line="360" w:lineRule="auto"/>
              <w:jc w:val="center"/>
              <w:rPr>
                <w:sz w:val="24"/>
              </w:rPr>
            </w:pPr>
            <w:r>
              <w:rPr>
                <w:rFonts w:hint="eastAsia"/>
                <w:sz w:val="24"/>
              </w:rPr>
              <w:t>0</w:t>
            </w:r>
          </w:p>
        </w:tc>
        <w:tc>
          <w:tcPr>
            <w:tcW w:w="1417" w:type="dxa"/>
            <w:vMerge w:val="restart"/>
            <w:vAlign w:val="center"/>
          </w:tcPr>
          <w:p w:rsidR="004747BB" w:rsidRDefault="004747BB" w:rsidP="00E6657C">
            <w:pPr>
              <w:adjustRightInd w:val="0"/>
              <w:spacing w:line="360" w:lineRule="auto"/>
              <w:jc w:val="center"/>
              <w:rPr>
                <w:rFonts w:ascii="Times New Roman"/>
                <w:sz w:val="24"/>
                <w:szCs w:val="24"/>
              </w:rPr>
            </w:pPr>
            <w:r>
              <w:rPr>
                <w:rFonts w:ascii="Times New Roman" w:hint="eastAsia"/>
                <w:sz w:val="24"/>
                <w:szCs w:val="24"/>
              </w:rPr>
              <w:t>烘烤</w:t>
            </w:r>
          </w:p>
        </w:tc>
      </w:tr>
      <w:tr w:rsidR="004747BB" w:rsidTr="009D1742">
        <w:trPr>
          <w:trHeight w:val="452"/>
        </w:trPr>
        <w:tc>
          <w:tcPr>
            <w:tcW w:w="817" w:type="dxa"/>
            <w:vMerge/>
          </w:tcPr>
          <w:p w:rsidR="004747BB" w:rsidRDefault="004747BB" w:rsidP="00E6657C">
            <w:pPr>
              <w:adjustRightInd w:val="0"/>
              <w:spacing w:line="360" w:lineRule="auto"/>
              <w:jc w:val="center"/>
              <w:rPr>
                <w:rFonts w:ascii="Times New Roman"/>
                <w:sz w:val="24"/>
                <w:szCs w:val="24"/>
              </w:rPr>
            </w:pPr>
          </w:p>
        </w:tc>
        <w:tc>
          <w:tcPr>
            <w:tcW w:w="425" w:type="dxa"/>
          </w:tcPr>
          <w:p w:rsidR="004747BB" w:rsidRDefault="004747BB" w:rsidP="00E6657C">
            <w:pPr>
              <w:adjustRightInd w:val="0"/>
              <w:spacing w:line="360" w:lineRule="auto"/>
              <w:jc w:val="center"/>
              <w:rPr>
                <w:rFonts w:ascii="Times New Roman"/>
                <w:sz w:val="24"/>
                <w:szCs w:val="24"/>
              </w:rPr>
            </w:pPr>
            <w:r>
              <w:rPr>
                <w:rFonts w:hint="eastAsia"/>
                <w:sz w:val="24"/>
              </w:rPr>
              <w:t>含</w:t>
            </w:r>
          </w:p>
        </w:tc>
        <w:tc>
          <w:tcPr>
            <w:tcW w:w="1701" w:type="dxa"/>
          </w:tcPr>
          <w:p w:rsidR="004747BB" w:rsidRDefault="004747BB" w:rsidP="00E6657C">
            <w:pPr>
              <w:adjustRightInd w:val="0"/>
              <w:spacing w:line="360" w:lineRule="auto"/>
              <w:jc w:val="center"/>
              <w:rPr>
                <w:rFonts w:ascii="Times New Roman"/>
                <w:sz w:val="24"/>
                <w:szCs w:val="24"/>
              </w:rPr>
            </w:pPr>
            <w:r>
              <w:rPr>
                <w:rFonts w:ascii="Times New Roman" w:hint="eastAsia"/>
                <w:sz w:val="24"/>
                <w:szCs w:val="24"/>
              </w:rPr>
              <w:t>烘干机</w:t>
            </w:r>
          </w:p>
        </w:tc>
        <w:tc>
          <w:tcPr>
            <w:tcW w:w="3544" w:type="dxa"/>
          </w:tcPr>
          <w:p w:rsidR="004747BB" w:rsidRDefault="004747BB" w:rsidP="00E6657C">
            <w:pPr>
              <w:adjustRightInd w:val="0"/>
              <w:spacing w:line="360" w:lineRule="auto"/>
              <w:jc w:val="center"/>
              <w:rPr>
                <w:rFonts w:ascii="Times New Roman"/>
                <w:sz w:val="24"/>
                <w:szCs w:val="24"/>
              </w:rPr>
            </w:pPr>
            <w:r>
              <w:rPr>
                <w:rFonts w:hint="eastAsia"/>
                <w:sz w:val="24"/>
              </w:rPr>
              <w:t>/</w:t>
            </w:r>
          </w:p>
        </w:tc>
        <w:tc>
          <w:tcPr>
            <w:tcW w:w="850" w:type="dxa"/>
            <w:vAlign w:val="center"/>
          </w:tcPr>
          <w:p w:rsidR="004747BB" w:rsidRDefault="004747BB" w:rsidP="00E6657C">
            <w:pPr>
              <w:adjustRightInd w:val="0"/>
              <w:spacing w:line="360" w:lineRule="auto"/>
              <w:jc w:val="center"/>
              <w:rPr>
                <w:rFonts w:ascii="Times New Roman"/>
                <w:sz w:val="24"/>
                <w:szCs w:val="24"/>
              </w:rPr>
            </w:pPr>
            <w:r w:rsidRPr="00A63912">
              <w:rPr>
                <w:rFonts w:hint="eastAsia"/>
                <w:sz w:val="24"/>
              </w:rPr>
              <w:t>1</w:t>
            </w:r>
            <w:r>
              <w:rPr>
                <w:rFonts w:hint="eastAsia"/>
                <w:sz w:val="24"/>
              </w:rPr>
              <w:t>0</w:t>
            </w:r>
            <w:r w:rsidRPr="00A63912">
              <w:rPr>
                <w:rFonts w:hint="eastAsia"/>
                <w:sz w:val="24"/>
              </w:rPr>
              <w:t>台</w:t>
            </w:r>
          </w:p>
        </w:tc>
        <w:tc>
          <w:tcPr>
            <w:tcW w:w="1134" w:type="dxa"/>
          </w:tcPr>
          <w:p w:rsidR="004747BB" w:rsidRDefault="004747BB" w:rsidP="00E6657C">
            <w:pPr>
              <w:adjustRightInd w:val="0"/>
              <w:spacing w:line="360" w:lineRule="auto"/>
              <w:jc w:val="center"/>
              <w:rPr>
                <w:rFonts w:ascii="Times New Roman"/>
                <w:sz w:val="24"/>
                <w:szCs w:val="24"/>
              </w:rPr>
            </w:pPr>
            <w:r w:rsidRPr="00A63912">
              <w:rPr>
                <w:rFonts w:hint="eastAsia"/>
                <w:sz w:val="24"/>
              </w:rPr>
              <w:t>1</w:t>
            </w:r>
            <w:r>
              <w:rPr>
                <w:rFonts w:hint="eastAsia"/>
                <w:sz w:val="24"/>
              </w:rPr>
              <w:t>0</w:t>
            </w:r>
            <w:r w:rsidRPr="00A63912">
              <w:rPr>
                <w:rFonts w:hint="eastAsia"/>
                <w:sz w:val="24"/>
              </w:rPr>
              <w:t>台</w:t>
            </w:r>
          </w:p>
        </w:tc>
        <w:tc>
          <w:tcPr>
            <w:tcW w:w="993" w:type="dxa"/>
          </w:tcPr>
          <w:p w:rsidR="004747BB" w:rsidRDefault="004747BB" w:rsidP="00E6657C">
            <w:pPr>
              <w:adjustRightInd w:val="0"/>
              <w:spacing w:line="360" w:lineRule="auto"/>
              <w:jc w:val="center"/>
              <w:rPr>
                <w:sz w:val="24"/>
              </w:rPr>
            </w:pPr>
            <w:r>
              <w:rPr>
                <w:rFonts w:hint="eastAsia"/>
                <w:sz w:val="24"/>
              </w:rPr>
              <w:t>0</w:t>
            </w:r>
          </w:p>
        </w:tc>
        <w:tc>
          <w:tcPr>
            <w:tcW w:w="1417" w:type="dxa"/>
            <w:vMerge/>
            <w:vAlign w:val="center"/>
          </w:tcPr>
          <w:p w:rsidR="004747BB" w:rsidRDefault="004747BB" w:rsidP="00E6657C">
            <w:pPr>
              <w:adjustRightInd w:val="0"/>
              <w:spacing w:line="360" w:lineRule="auto"/>
              <w:jc w:val="center"/>
              <w:rPr>
                <w:rFonts w:ascii="Times New Roman"/>
                <w:sz w:val="24"/>
                <w:szCs w:val="24"/>
              </w:rPr>
            </w:pPr>
          </w:p>
        </w:tc>
      </w:tr>
      <w:tr w:rsidR="00E6657C" w:rsidTr="00C97713">
        <w:trPr>
          <w:trHeight w:val="452"/>
        </w:trPr>
        <w:tc>
          <w:tcPr>
            <w:tcW w:w="817" w:type="dxa"/>
            <w:vMerge w:val="restart"/>
            <w:vAlign w:val="center"/>
          </w:tcPr>
          <w:p w:rsidR="00E6657C" w:rsidRDefault="00E6657C" w:rsidP="00E6657C">
            <w:pPr>
              <w:adjustRightInd w:val="0"/>
              <w:spacing w:line="360" w:lineRule="auto"/>
              <w:jc w:val="center"/>
              <w:rPr>
                <w:rFonts w:ascii="Times New Roman"/>
                <w:sz w:val="24"/>
                <w:szCs w:val="24"/>
              </w:rPr>
            </w:pPr>
            <w:r>
              <w:rPr>
                <w:rFonts w:ascii="Times New Roman" w:hint="eastAsia"/>
                <w:sz w:val="24"/>
                <w:szCs w:val="24"/>
              </w:rPr>
              <w:t>8</w:t>
            </w:r>
          </w:p>
        </w:tc>
        <w:tc>
          <w:tcPr>
            <w:tcW w:w="2126" w:type="dxa"/>
            <w:gridSpan w:val="2"/>
          </w:tcPr>
          <w:p w:rsidR="00E6657C" w:rsidRDefault="00E6657C" w:rsidP="00E6657C">
            <w:pPr>
              <w:adjustRightInd w:val="0"/>
              <w:spacing w:line="360" w:lineRule="auto"/>
              <w:jc w:val="center"/>
              <w:rPr>
                <w:rFonts w:ascii="Times New Roman"/>
                <w:sz w:val="24"/>
                <w:szCs w:val="24"/>
              </w:rPr>
            </w:pPr>
            <w:r>
              <w:rPr>
                <w:rFonts w:ascii="Times New Roman" w:hint="eastAsia"/>
                <w:sz w:val="24"/>
                <w:szCs w:val="24"/>
              </w:rPr>
              <w:t>丝印线</w:t>
            </w:r>
          </w:p>
        </w:tc>
        <w:tc>
          <w:tcPr>
            <w:tcW w:w="3544" w:type="dxa"/>
          </w:tcPr>
          <w:p w:rsidR="00E6657C" w:rsidRDefault="00E6657C" w:rsidP="00E6657C">
            <w:pPr>
              <w:adjustRightInd w:val="0"/>
              <w:spacing w:line="360" w:lineRule="auto"/>
              <w:jc w:val="center"/>
              <w:rPr>
                <w:rFonts w:ascii="Times New Roman"/>
                <w:sz w:val="24"/>
                <w:szCs w:val="24"/>
              </w:rPr>
            </w:pPr>
            <w:r w:rsidRPr="00E6657C">
              <w:rPr>
                <w:rFonts w:ascii="Times New Roman" w:hint="eastAsia"/>
                <w:sz w:val="24"/>
                <w:szCs w:val="24"/>
              </w:rPr>
              <w:t>长度为</w:t>
            </w:r>
            <w:r>
              <w:rPr>
                <w:rFonts w:ascii="Times New Roman" w:hint="eastAsia"/>
                <w:sz w:val="24"/>
                <w:szCs w:val="24"/>
              </w:rPr>
              <w:t>13</w:t>
            </w:r>
            <w:r w:rsidRPr="00E6657C">
              <w:rPr>
                <w:rFonts w:ascii="Times New Roman" w:hint="eastAsia"/>
                <w:sz w:val="24"/>
                <w:szCs w:val="24"/>
              </w:rPr>
              <w:t>m</w:t>
            </w:r>
          </w:p>
        </w:tc>
        <w:tc>
          <w:tcPr>
            <w:tcW w:w="850" w:type="dxa"/>
          </w:tcPr>
          <w:p w:rsidR="00E6657C" w:rsidRDefault="00E6657C" w:rsidP="00E6657C">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1134" w:type="dxa"/>
          </w:tcPr>
          <w:p w:rsidR="00E6657C" w:rsidRDefault="00E6657C" w:rsidP="00E6657C">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993" w:type="dxa"/>
          </w:tcPr>
          <w:p w:rsidR="00E6657C" w:rsidRDefault="00E6657C" w:rsidP="00E6657C">
            <w:pPr>
              <w:adjustRightInd w:val="0"/>
              <w:spacing w:line="360" w:lineRule="auto"/>
              <w:jc w:val="center"/>
              <w:rPr>
                <w:sz w:val="24"/>
              </w:rPr>
            </w:pPr>
            <w:r>
              <w:rPr>
                <w:rFonts w:hint="eastAsia"/>
                <w:sz w:val="24"/>
              </w:rPr>
              <w:t>0</w:t>
            </w:r>
          </w:p>
        </w:tc>
        <w:tc>
          <w:tcPr>
            <w:tcW w:w="1417" w:type="dxa"/>
            <w:vAlign w:val="center"/>
          </w:tcPr>
          <w:p w:rsidR="00E6657C" w:rsidRDefault="004747BB" w:rsidP="00E6657C">
            <w:pPr>
              <w:adjustRightInd w:val="0"/>
              <w:spacing w:line="360" w:lineRule="auto"/>
              <w:jc w:val="center"/>
              <w:rPr>
                <w:rFonts w:ascii="Times New Roman"/>
                <w:sz w:val="24"/>
                <w:szCs w:val="24"/>
              </w:rPr>
            </w:pPr>
            <w:r>
              <w:rPr>
                <w:rFonts w:hint="eastAsia"/>
                <w:sz w:val="24"/>
              </w:rPr>
              <w:t>/</w:t>
            </w:r>
          </w:p>
        </w:tc>
      </w:tr>
      <w:tr w:rsidR="004747BB" w:rsidTr="00C97713">
        <w:trPr>
          <w:trHeight w:val="452"/>
        </w:trPr>
        <w:tc>
          <w:tcPr>
            <w:tcW w:w="817" w:type="dxa"/>
            <w:vMerge/>
          </w:tcPr>
          <w:p w:rsidR="004747BB" w:rsidRDefault="004747BB" w:rsidP="004747BB">
            <w:pPr>
              <w:adjustRightInd w:val="0"/>
              <w:spacing w:line="360" w:lineRule="auto"/>
              <w:jc w:val="center"/>
              <w:rPr>
                <w:rFonts w:ascii="Times New Roman"/>
                <w:sz w:val="24"/>
                <w:szCs w:val="24"/>
              </w:rPr>
            </w:pPr>
          </w:p>
        </w:tc>
        <w:tc>
          <w:tcPr>
            <w:tcW w:w="425" w:type="dxa"/>
            <w:vMerge w:val="restart"/>
            <w:vAlign w:val="center"/>
          </w:tcPr>
          <w:p w:rsidR="004747BB" w:rsidRDefault="004747BB" w:rsidP="004747BB">
            <w:pPr>
              <w:adjustRightInd w:val="0"/>
              <w:spacing w:line="360" w:lineRule="auto"/>
              <w:jc w:val="center"/>
              <w:rPr>
                <w:rFonts w:ascii="Times New Roman"/>
                <w:sz w:val="24"/>
                <w:szCs w:val="24"/>
              </w:rPr>
            </w:pPr>
            <w:r>
              <w:rPr>
                <w:rFonts w:hint="eastAsia"/>
                <w:sz w:val="24"/>
              </w:rPr>
              <w:t>含</w:t>
            </w:r>
          </w:p>
        </w:tc>
        <w:tc>
          <w:tcPr>
            <w:tcW w:w="1701" w:type="dxa"/>
          </w:tcPr>
          <w:p w:rsidR="004747BB" w:rsidRDefault="004747BB" w:rsidP="004747BB">
            <w:pPr>
              <w:adjustRightInd w:val="0"/>
              <w:spacing w:line="360" w:lineRule="auto"/>
              <w:jc w:val="center"/>
              <w:rPr>
                <w:rFonts w:ascii="Times New Roman"/>
                <w:sz w:val="24"/>
                <w:szCs w:val="24"/>
              </w:rPr>
            </w:pPr>
            <w:r>
              <w:rPr>
                <w:rFonts w:ascii="Times New Roman" w:hint="eastAsia"/>
                <w:sz w:val="24"/>
                <w:szCs w:val="24"/>
              </w:rPr>
              <w:t>丝印机</w:t>
            </w:r>
          </w:p>
        </w:tc>
        <w:tc>
          <w:tcPr>
            <w:tcW w:w="3544" w:type="dxa"/>
          </w:tcPr>
          <w:p w:rsidR="004747BB" w:rsidRDefault="004747BB" w:rsidP="004747BB">
            <w:pPr>
              <w:adjustRightInd w:val="0"/>
              <w:spacing w:line="360" w:lineRule="auto"/>
              <w:jc w:val="center"/>
              <w:rPr>
                <w:rFonts w:ascii="Times New Roman"/>
                <w:sz w:val="24"/>
                <w:szCs w:val="24"/>
              </w:rPr>
            </w:pPr>
          </w:p>
        </w:tc>
        <w:tc>
          <w:tcPr>
            <w:tcW w:w="850" w:type="dxa"/>
          </w:tcPr>
          <w:p w:rsidR="004747BB" w:rsidRDefault="004747BB" w:rsidP="004747BB">
            <w:pPr>
              <w:adjustRightInd w:val="0"/>
              <w:spacing w:line="360" w:lineRule="auto"/>
              <w:jc w:val="center"/>
              <w:rPr>
                <w:rFonts w:ascii="Times New Roman"/>
                <w:sz w:val="24"/>
                <w:szCs w:val="24"/>
              </w:rPr>
            </w:pPr>
            <w:r>
              <w:rPr>
                <w:rFonts w:hint="eastAsia"/>
                <w:sz w:val="24"/>
              </w:rPr>
              <w:t>6</w:t>
            </w:r>
            <w:r w:rsidRPr="00A63912">
              <w:rPr>
                <w:rFonts w:hint="eastAsia"/>
                <w:sz w:val="24"/>
              </w:rPr>
              <w:t>台</w:t>
            </w:r>
          </w:p>
        </w:tc>
        <w:tc>
          <w:tcPr>
            <w:tcW w:w="1134" w:type="dxa"/>
          </w:tcPr>
          <w:p w:rsidR="004747BB" w:rsidRDefault="004747BB" w:rsidP="004747BB">
            <w:pPr>
              <w:adjustRightInd w:val="0"/>
              <w:spacing w:line="360" w:lineRule="auto"/>
              <w:jc w:val="center"/>
              <w:rPr>
                <w:rFonts w:ascii="Times New Roman"/>
                <w:sz w:val="24"/>
                <w:szCs w:val="24"/>
              </w:rPr>
            </w:pPr>
            <w:r>
              <w:rPr>
                <w:rFonts w:hint="eastAsia"/>
                <w:sz w:val="24"/>
              </w:rPr>
              <w:t>6</w:t>
            </w:r>
            <w:r w:rsidRPr="00A63912">
              <w:rPr>
                <w:rFonts w:hint="eastAsia"/>
                <w:sz w:val="24"/>
              </w:rPr>
              <w:t>台</w:t>
            </w:r>
          </w:p>
        </w:tc>
        <w:tc>
          <w:tcPr>
            <w:tcW w:w="993" w:type="dxa"/>
          </w:tcPr>
          <w:p w:rsidR="004747BB" w:rsidRDefault="004747BB" w:rsidP="004747BB">
            <w:pPr>
              <w:adjustRightInd w:val="0"/>
              <w:spacing w:line="360" w:lineRule="auto"/>
              <w:jc w:val="center"/>
              <w:rPr>
                <w:sz w:val="24"/>
              </w:rPr>
            </w:pPr>
            <w:r>
              <w:rPr>
                <w:rFonts w:hint="eastAsia"/>
                <w:sz w:val="24"/>
              </w:rPr>
              <w:t>0</w:t>
            </w:r>
          </w:p>
        </w:tc>
        <w:tc>
          <w:tcPr>
            <w:tcW w:w="1417" w:type="dxa"/>
            <w:vAlign w:val="center"/>
          </w:tcPr>
          <w:p w:rsidR="004747BB" w:rsidRDefault="004747BB" w:rsidP="004747BB">
            <w:pPr>
              <w:adjustRightInd w:val="0"/>
              <w:spacing w:line="360" w:lineRule="auto"/>
              <w:jc w:val="center"/>
              <w:rPr>
                <w:rFonts w:ascii="Times New Roman"/>
                <w:sz w:val="24"/>
                <w:szCs w:val="24"/>
              </w:rPr>
            </w:pPr>
            <w:r>
              <w:rPr>
                <w:rFonts w:ascii="Times New Roman" w:hint="eastAsia"/>
                <w:sz w:val="24"/>
                <w:szCs w:val="24"/>
              </w:rPr>
              <w:t>丝印</w:t>
            </w:r>
          </w:p>
        </w:tc>
      </w:tr>
      <w:tr w:rsidR="004747BB" w:rsidTr="00C97713">
        <w:trPr>
          <w:trHeight w:val="452"/>
        </w:trPr>
        <w:tc>
          <w:tcPr>
            <w:tcW w:w="817" w:type="dxa"/>
            <w:vMerge/>
          </w:tcPr>
          <w:p w:rsidR="004747BB" w:rsidRDefault="004747BB" w:rsidP="004747BB">
            <w:pPr>
              <w:adjustRightInd w:val="0"/>
              <w:spacing w:line="360" w:lineRule="auto"/>
              <w:jc w:val="center"/>
              <w:rPr>
                <w:rFonts w:ascii="Times New Roman"/>
                <w:sz w:val="24"/>
                <w:szCs w:val="24"/>
              </w:rPr>
            </w:pPr>
          </w:p>
        </w:tc>
        <w:tc>
          <w:tcPr>
            <w:tcW w:w="425" w:type="dxa"/>
            <w:vMerge/>
          </w:tcPr>
          <w:p w:rsidR="004747BB" w:rsidRDefault="004747BB" w:rsidP="004747BB">
            <w:pPr>
              <w:adjustRightInd w:val="0"/>
              <w:spacing w:line="360" w:lineRule="auto"/>
              <w:jc w:val="center"/>
              <w:rPr>
                <w:rFonts w:ascii="Times New Roman"/>
                <w:sz w:val="24"/>
                <w:szCs w:val="24"/>
              </w:rPr>
            </w:pPr>
          </w:p>
        </w:tc>
        <w:tc>
          <w:tcPr>
            <w:tcW w:w="1701" w:type="dxa"/>
          </w:tcPr>
          <w:p w:rsidR="004747BB" w:rsidRDefault="004747BB" w:rsidP="004747BB">
            <w:pPr>
              <w:adjustRightInd w:val="0"/>
              <w:spacing w:line="360" w:lineRule="auto"/>
              <w:jc w:val="center"/>
              <w:rPr>
                <w:rFonts w:ascii="Times New Roman"/>
                <w:sz w:val="24"/>
                <w:szCs w:val="24"/>
              </w:rPr>
            </w:pPr>
            <w:r>
              <w:rPr>
                <w:rFonts w:ascii="Times New Roman" w:hint="eastAsia"/>
                <w:sz w:val="24"/>
                <w:szCs w:val="24"/>
              </w:rPr>
              <w:t>烤箱</w:t>
            </w:r>
          </w:p>
        </w:tc>
        <w:tc>
          <w:tcPr>
            <w:tcW w:w="3544" w:type="dxa"/>
          </w:tcPr>
          <w:p w:rsidR="004747BB" w:rsidRDefault="004747BB" w:rsidP="004747BB">
            <w:pPr>
              <w:adjustRightInd w:val="0"/>
              <w:spacing w:line="360" w:lineRule="auto"/>
              <w:jc w:val="center"/>
              <w:rPr>
                <w:rFonts w:ascii="Times New Roman"/>
                <w:sz w:val="24"/>
                <w:szCs w:val="24"/>
              </w:rPr>
            </w:pPr>
            <w:r w:rsidRPr="00E6657C">
              <w:rPr>
                <w:rFonts w:ascii="Times New Roman" w:hint="eastAsia"/>
                <w:sz w:val="24"/>
                <w:szCs w:val="24"/>
              </w:rPr>
              <w:t>使用电能</w:t>
            </w:r>
          </w:p>
        </w:tc>
        <w:tc>
          <w:tcPr>
            <w:tcW w:w="850" w:type="dxa"/>
          </w:tcPr>
          <w:p w:rsidR="004747BB" w:rsidRDefault="004747BB" w:rsidP="004747BB">
            <w:pPr>
              <w:adjustRightInd w:val="0"/>
              <w:spacing w:line="360" w:lineRule="auto"/>
              <w:jc w:val="center"/>
              <w:rPr>
                <w:rFonts w:ascii="Times New Roman"/>
                <w:sz w:val="24"/>
                <w:szCs w:val="24"/>
              </w:rPr>
            </w:pPr>
            <w:r>
              <w:rPr>
                <w:rFonts w:hint="eastAsia"/>
                <w:sz w:val="24"/>
              </w:rPr>
              <w:t>4</w:t>
            </w:r>
            <w:r w:rsidRPr="00A63912">
              <w:rPr>
                <w:rFonts w:hint="eastAsia"/>
                <w:sz w:val="24"/>
              </w:rPr>
              <w:t>台</w:t>
            </w:r>
          </w:p>
        </w:tc>
        <w:tc>
          <w:tcPr>
            <w:tcW w:w="1134" w:type="dxa"/>
          </w:tcPr>
          <w:p w:rsidR="004747BB" w:rsidRDefault="004747BB" w:rsidP="004747BB">
            <w:pPr>
              <w:adjustRightInd w:val="0"/>
              <w:spacing w:line="360" w:lineRule="auto"/>
              <w:jc w:val="center"/>
              <w:rPr>
                <w:rFonts w:ascii="Times New Roman"/>
                <w:sz w:val="24"/>
                <w:szCs w:val="24"/>
              </w:rPr>
            </w:pPr>
            <w:r>
              <w:rPr>
                <w:rFonts w:hint="eastAsia"/>
                <w:sz w:val="24"/>
              </w:rPr>
              <w:t>4</w:t>
            </w:r>
            <w:r w:rsidRPr="00A63912">
              <w:rPr>
                <w:rFonts w:hint="eastAsia"/>
                <w:sz w:val="24"/>
              </w:rPr>
              <w:t>台</w:t>
            </w:r>
          </w:p>
        </w:tc>
        <w:tc>
          <w:tcPr>
            <w:tcW w:w="993" w:type="dxa"/>
          </w:tcPr>
          <w:p w:rsidR="004747BB" w:rsidRDefault="004747BB" w:rsidP="004747BB">
            <w:pPr>
              <w:adjustRightInd w:val="0"/>
              <w:spacing w:line="360" w:lineRule="auto"/>
              <w:jc w:val="center"/>
              <w:rPr>
                <w:sz w:val="24"/>
              </w:rPr>
            </w:pPr>
            <w:r>
              <w:rPr>
                <w:rFonts w:hint="eastAsia"/>
                <w:sz w:val="24"/>
              </w:rPr>
              <w:t>0</w:t>
            </w:r>
          </w:p>
        </w:tc>
        <w:tc>
          <w:tcPr>
            <w:tcW w:w="1417" w:type="dxa"/>
            <w:vAlign w:val="center"/>
          </w:tcPr>
          <w:p w:rsidR="004747BB" w:rsidRDefault="004747BB" w:rsidP="004747BB">
            <w:pPr>
              <w:adjustRightInd w:val="0"/>
              <w:spacing w:line="360" w:lineRule="auto"/>
              <w:jc w:val="center"/>
              <w:rPr>
                <w:rFonts w:ascii="Times New Roman"/>
                <w:sz w:val="24"/>
                <w:szCs w:val="24"/>
              </w:rPr>
            </w:pPr>
            <w:r>
              <w:rPr>
                <w:rFonts w:ascii="Times New Roman" w:hint="eastAsia"/>
                <w:sz w:val="24"/>
                <w:szCs w:val="24"/>
              </w:rPr>
              <w:t>烘干</w:t>
            </w:r>
          </w:p>
        </w:tc>
      </w:tr>
      <w:tr w:rsidR="009237E2" w:rsidTr="002B1980">
        <w:trPr>
          <w:trHeight w:val="452"/>
        </w:trPr>
        <w:tc>
          <w:tcPr>
            <w:tcW w:w="817" w:type="dxa"/>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9</w:t>
            </w:r>
          </w:p>
        </w:tc>
        <w:tc>
          <w:tcPr>
            <w:tcW w:w="2126" w:type="dxa"/>
            <w:gridSpan w:val="2"/>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移印机</w:t>
            </w:r>
          </w:p>
        </w:tc>
        <w:tc>
          <w:tcPr>
            <w:tcW w:w="3544" w:type="dxa"/>
          </w:tcPr>
          <w:p w:rsidR="009237E2" w:rsidRDefault="009237E2" w:rsidP="004747BB">
            <w:pPr>
              <w:adjustRightInd w:val="0"/>
              <w:spacing w:line="360" w:lineRule="auto"/>
              <w:jc w:val="center"/>
              <w:rPr>
                <w:rFonts w:ascii="Times New Roman"/>
                <w:sz w:val="24"/>
                <w:szCs w:val="24"/>
              </w:rPr>
            </w:pPr>
            <w:r>
              <w:rPr>
                <w:rFonts w:hint="eastAsia"/>
                <w:sz w:val="24"/>
              </w:rPr>
              <w:t>/</w:t>
            </w:r>
          </w:p>
        </w:tc>
        <w:tc>
          <w:tcPr>
            <w:tcW w:w="850" w:type="dxa"/>
          </w:tcPr>
          <w:p w:rsidR="009237E2" w:rsidRDefault="009237E2" w:rsidP="004747BB">
            <w:pPr>
              <w:adjustRightInd w:val="0"/>
              <w:spacing w:line="360" w:lineRule="auto"/>
              <w:jc w:val="center"/>
              <w:rPr>
                <w:rFonts w:ascii="Times New Roman"/>
                <w:sz w:val="24"/>
                <w:szCs w:val="24"/>
              </w:rPr>
            </w:pPr>
            <w:r>
              <w:rPr>
                <w:rFonts w:hint="eastAsia"/>
                <w:sz w:val="24"/>
              </w:rPr>
              <w:t>6</w:t>
            </w:r>
            <w:r w:rsidRPr="00A63912">
              <w:rPr>
                <w:rFonts w:hint="eastAsia"/>
                <w:sz w:val="24"/>
              </w:rPr>
              <w:t>台</w:t>
            </w:r>
          </w:p>
        </w:tc>
        <w:tc>
          <w:tcPr>
            <w:tcW w:w="1134" w:type="dxa"/>
          </w:tcPr>
          <w:p w:rsidR="009237E2" w:rsidRDefault="009237E2" w:rsidP="004747BB">
            <w:pPr>
              <w:adjustRightInd w:val="0"/>
              <w:spacing w:line="360" w:lineRule="auto"/>
              <w:jc w:val="center"/>
              <w:rPr>
                <w:rFonts w:ascii="Times New Roman"/>
                <w:sz w:val="24"/>
                <w:szCs w:val="24"/>
              </w:rPr>
            </w:pPr>
            <w:r>
              <w:rPr>
                <w:rFonts w:hint="eastAsia"/>
                <w:sz w:val="24"/>
              </w:rPr>
              <w:t>6</w:t>
            </w:r>
            <w:r w:rsidRPr="00A63912">
              <w:rPr>
                <w:rFonts w:hint="eastAsia"/>
                <w:sz w:val="24"/>
              </w:rPr>
              <w:t>台</w:t>
            </w:r>
          </w:p>
        </w:tc>
        <w:tc>
          <w:tcPr>
            <w:tcW w:w="993" w:type="dxa"/>
          </w:tcPr>
          <w:p w:rsidR="009237E2" w:rsidRDefault="009237E2" w:rsidP="004747BB">
            <w:pPr>
              <w:adjustRightInd w:val="0"/>
              <w:spacing w:line="360" w:lineRule="auto"/>
              <w:jc w:val="center"/>
              <w:rPr>
                <w:sz w:val="24"/>
              </w:rPr>
            </w:pPr>
            <w:r>
              <w:rPr>
                <w:rFonts w:hint="eastAsia"/>
                <w:sz w:val="24"/>
              </w:rPr>
              <w:t>0</w:t>
            </w:r>
          </w:p>
        </w:tc>
        <w:tc>
          <w:tcPr>
            <w:tcW w:w="1417" w:type="dxa"/>
            <w:vAlign w:val="center"/>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移印</w:t>
            </w:r>
          </w:p>
        </w:tc>
      </w:tr>
      <w:tr w:rsidR="009237E2" w:rsidTr="0007584A">
        <w:trPr>
          <w:trHeight w:val="452"/>
        </w:trPr>
        <w:tc>
          <w:tcPr>
            <w:tcW w:w="817" w:type="dxa"/>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10</w:t>
            </w:r>
          </w:p>
        </w:tc>
        <w:tc>
          <w:tcPr>
            <w:tcW w:w="2126" w:type="dxa"/>
            <w:gridSpan w:val="2"/>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包装线</w:t>
            </w:r>
          </w:p>
        </w:tc>
        <w:tc>
          <w:tcPr>
            <w:tcW w:w="3544" w:type="dxa"/>
          </w:tcPr>
          <w:p w:rsidR="009237E2" w:rsidRDefault="009237E2" w:rsidP="004747BB">
            <w:pPr>
              <w:adjustRightInd w:val="0"/>
              <w:spacing w:line="360" w:lineRule="auto"/>
              <w:jc w:val="center"/>
              <w:rPr>
                <w:rFonts w:ascii="Times New Roman"/>
                <w:sz w:val="24"/>
                <w:szCs w:val="24"/>
              </w:rPr>
            </w:pPr>
            <w:r w:rsidRPr="00E6657C">
              <w:rPr>
                <w:rFonts w:ascii="Times New Roman" w:hint="eastAsia"/>
                <w:sz w:val="24"/>
                <w:szCs w:val="24"/>
              </w:rPr>
              <w:t>长度为</w:t>
            </w:r>
            <w:r>
              <w:rPr>
                <w:rFonts w:ascii="Times New Roman" w:hint="eastAsia"/>
                <w:sz w:val="24"/>
                <w:szCs w:val="24"/>
              </w:rPr>
              <w:t>15</w:t>
            </w:r>
            <w:r w:rsidRPr="00E6657C">
              <w:rPr>
                <w:rFonts w:ascii="Times New Roman" w:hint="eastAsia"/>
                <w:sz w:val="24"/>
                <w:szCs w:val="24"/>
              </w:rPr>
              <w:t>m</w:t>
            </w:r>
            <w:r>
              <w:rPr>
                <w:rFonts w:ascii="Times New Roman" w:hint="eastAsia"/>
                <w:sz w:val="24"/>
                <w:szCs w:val="24"/>
              </w:rPr>
              <w:t>，不含设备</w:t>
            </w:r>
          </w:p>
        </w:tc>
        <w:tc>
          <w:tcPr>
            <w:tcW w:w="850" w:type="dxa"/>
          </w:tcPr>
          <w:p w:rsidR="009237E2" w:rsidRDefault="009237E2" w:rsidP="004747BB">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1134" w:type="dxa"/>
          </w:tcPr>
          <w:p w:rsidR="009237E2" w:rsidRDefault="009237E2" w:rsidP="004747BB">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993" w:type="dxa"/>
          </w:tcPr>
          <w:p w:rsidR="009237E2" w:rsidRDefault="009237E2" w:rsidP="004747BB">
            <w:pPr>
              <w:adjustRightInd w:val="0"/>
              <w:spacing w:line="360" w:lineRule="auto"/>
              <w:jc w:val="center"/>
              <w:rPr>
                <w:sz w:val="24"/>
              </w:rPr>
            </w:pPr>
            <w:r>
              <w:rPr>
                <w:rFonts w:hint="eastAsia"/>
                <w:sz w:val="24"/>
              </w:rPr>
              <w:t>0</w:t>
            </w:r>
          </w:p>
        </w:tc>
        <w:tc>
          <w:tcPr>
            <w:tcW w:w="1417" w:type="dxa"/>
            <w:vAlign w:val="center"/>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包装</w:t>
            </w:r>
          </w:p>
        </w:tc>
      </w:tr>
      <w:tr w:rsidR="009237E2" w:rsidTr="007D7E93">
        <w:trPr>
          <w:trHeight w:val="452"/>
        </w:trPr>
        <w:tc>
          <w:tcPr>
            <w:tcW w:w="817" w:type="dxa"/>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11</w:t>
            </w:r>
          </w:p>
        </w:tc>
        <w:tc>
          <w:tcPr>
            <w:tcW w:w="2126" w:type="dxa"/>
            <w:gridSpan w:val="2"/>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品检线</w:t>
            </w:r>
          </w:p>
        </w:tc>
        <w:tc>
          <w:tcPr>
            <w:tcW w:w="3544" w:type="dxa"/>
          </w:tcPr>
          <w:p w:rsidR="009237E2" w:rsidRDefault="009237E2" w:rsidP="004747BB">
            <w:pPr>
              <w:adjustRightInd w:val="0"/>
              <w:spacing w:line="360" w:lineRule="auto"/>
              <w:jc w:val="center"/>
              <w:rPr>
                <w:rFonts w:ascii="Times New Roman"/>
                <w:sz w:val="24"/>
                <w:szCs w:val="24"/>
              </w:rPr>
            </w:pPr>
            <w:r w:rsidRPr="00E6657C">
              <w:rPr>
                <w:rFonts w:ascii="Times New Roman" w:hint="eastAsia"/>
                <w:sz w:val="24"/>
                <w:szCs w:val="24"/>
              </w:rPr>
              <w:t>长度为</w:t>
            </w:r>
            <w:r>
              <w:rPr>
                <w:rFonts w:ascii="Times New Roman" w:hint="eastAsia"/>
                <w:sz w:val="24"/>
                <w:szCs w:val="24"/>
              </w:rPr>
              <w:t>15</w:t>
            </w:r>
            <w:r w:rsidRPr="00E6657C">
              <w:rPr>
                <w:rFonts w:ascii="Times New Roman" w:hint="eastAsia"/>
                <w:sz w:val="24"/>
                <w:szCs w:val="24"/>
              </w:rPr>
              <w:t>m</w:t>
            </w:r>
            <w:r>
              <w:rPr>
                <w:rFonts w:ascii="Times New Roman" w:hint="eastAsia"/>
                <w:sz w:val="24"/>
                <w:szCs w:val="24"/>
              </w:rPr>
              <w:t>，不含设备</w:t>
            </w:r>
          </w:p>
        </w:tc>
        <w:tc>
          <w:tcPr>
            <w:tcW w:w="850" w:type="dxa"/>
          </w:tcPr>
          <w:p w:rsidR="009237E2" w:rsidRDefault="009237E2" w:rsidP="004747BB">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1134" w:type="dxa"/>
          </w:tcPr>
          <w:p w:rsidR="009237E2" w:rsidRDefault="009237E2" w:rsidP="004747BB">
            <w:pPr>
              <w:adjustRightInd w:val="0"/>
              <w:spacing w:line="360" w:lineRule="auto"/>
              <w:jc w:val="center"/>
              <w:rPr>
                <w:rFonts w:ascii="Times New Roman"/>
                <w:sz w:val="24"/>
                <w:szCs w:val="24"/>
              </w:rPr>
            </w:pPr>
            <w:r>
              <w:rPr>
                <w:rFonts w:hint="eastAsia"/>
                <w:sz w:val="24"/>
              </w:rPr>
              <w:t>1</w:t>
            </w:r>
            <w:r>
              <w:rPr>
                <w:rFonts w:hint="eastAsia"/>
                <w:sz w:val="24"/>
              </w:rPr>
              <w:t>条</w:t>
            </w:r>
          </w:p>
        </w:tc>
        <w:tc>
          <w:tcPr>
            <w:tcW w:w="993" w:type="dxa"/>
          </w:tcPr>
          <w:p w:rsidR="009237E2" w:rsidRDefault="009237E2" w:rsidP="004747BB">
            <w:pPr>
              <w:adjustRightInd w:val="0"/>
              <w:spacing w:line="360" w:lineRule="auto"/>
              <w:jc w:val="center"/>
              <w:rPr>
                <w:sz w:val="24"/>
              </w:rPr>
            </w:pPr>
            <w:r>
              <w:rPr>
                <w:rFonts w:hint="eastAsia"/>
                <w:sz w:val="24"/>
              </w:rPr>
              <w:t>0</w:t>
            </w:r>
          </w:p>
        </w:tc>
        <w:tc>
          <w:tcPr>
            <w:tcW w:w="1417" w:type="dxa"/>
            <w:vAlign w:val="center"/>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品检</w:t>
            </w:r>
          </w:p>
        </w:tc>
      </w:tr>
      <w:tr w:rsidR="009237E2" w:rsidTr="0086006B">
        <w:trPr>
          <w:trHeight w:val="452"/>
        </w:trPr>
        <w:tc>
          <w:tcPr>
            <w:tcW w:w="817" w:type="dxa"/>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12</w:t>
            </w:r>
          </w:p>
        </w:tc>
        <w:tc>
          <w:tcPr>
            <w:tcW w:w="2126" w:type="dxa"/>
            <w:gridSpan w:val="2"/>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空压机</w:t>
            </w:r>
          </w:p>
        </w:tc>
        <w:tc>
          <w:tcPr>
            <w:tcW w:w="3544" w:type="dxa"/>
          </w:tcPr>
          <w:p w:rsidR="009237E2" w:rsidRDefault="009237E2" w:rsidP="004747BB">
            <w:pPr>
              <w:adjustRightInd w:val="0"/>
              <w:spacing w:line="360" w:lineRule="auto"/>
              <w:jc w:val="center"/>
              <w:rPr>
                <w:rFonts w:ascii="Times New Roman"/>
                <w:sz w:val="24"/>
                <w:szCs w:val="24"/>
              </w:rPr>
            </w:pPr>
            <w:r>
              <w:rPr>
                <w:rFonts w:hint="eastAsia"/>
                <w:sz w:val="24"/>
              </w:rPr>
              <w:t>/</w:t>
            </w:r>
          </w:p>
        </w:tc>
        <w:tc>
          <w:tcPr>
            <w:tcW w:w="850" w:type="dxa"/>
          </w:tcPr>
          <w:p w:rsidR="009237E2" w:rsidRDefault="009237E2" w:rsidP="004747BB">
            <w:pPr>
              <w:adjustRightInd w:val="0"/>
              <w:spacing w:line="360" w:lineRule="auto"/>
              <w:jc w:val="center"/>
              <w:rPr>
                <w:rFonts w:ascii="Times New Roman"/>
                <w:sz w:val="24"/>
                <w:szCs w:val="24"/>
              </w:rPr>
            </w:pPr>
            <w:r>
              <w:rPr>
                <w:rFonts w:hint="eastAsia"/>
                <w:sz w:val="24"/>
              </w:rPr>
              <w:t>2</w:t>
            </w:r>
            <w:r w:rsidRPr="00A63912">
              <w:rPr>
                <w:rFonts w:hint="eastAsia"/>
                <w:sz w:val="24"/>
              </w:rPr>
              <w:t>台</w:t>
            </w:r>
          </w:p>
        </w:tc>
        <w:tc>
          <w:tcPr>
            <w:tcW w:w="1134" w:type="dxa"/>
          </w:tcPr>
          <w:p w:rsidR="009237E2" w:rsidRDefault="009237E2" w:rsidP="004747BB">
            <w:pPr>
              <w:adjustRightInd w:val="0"/>
              <w:spacing w:line="360" w:lineRule="auto"/>
              <w:jc w:val="center"/>
              <w:rPr>
                <w:rFonts w:ascii="Times New Roman"/>
                <w:sz w:val="24"/>
                <w:szCs w:val="24"/>
              </w:rPr>
            </w:pPr>
            <w:r>
              <w:rPr>
                <w:rFonts w:hint="eastAsia"/>
                <w:sz w:val="24"/>
              </w:rPr>
              <w:t>2</w:t>
            </w:r>
            <w:r w:rsidRPr="00A63912">
              <w:rPr>
                <w:rFonts w:hint="eastAsia"/>
                <w:sz w:val="24"/>
              </w:rPr>
              <w:t>台</w:t>
            </w:r>
          </w:p>
        </w:tc>
        <w:tc>
          <w:tcPr>
            <w:tcW w:w="993" w:type="dxa"/>
          </w:tcPr>
          <w:p w:rsidR="009237E2" w:rsidRDefault="009237E2" w:rsidP="004747BB">
            <w:pPr>
              <w:adjustRightInd w:val="0"/>
              <w:spacing w:line="360" w:lineRule="auto"/>
              <w:jc w:val="center"/>
              <w:rPr>
                <w:sz w:val="24"/>
              </w:rPr>
            </w:pPr>
            <w:r>
              <w:rPr>
                <w:rFonts w:hint="eastAsia"/>
                <w:sz w:val="24"/>
              </w:rPr>
              <w:t>0</w:t>
            </w:r>
          </w:p>
        </w:tc>
        <w:tc>
          <w:tcPr>
            <w:tcW w:w="1417" w:type="dxa"/>
            <w:vAlign w:val="center"/>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辅助设备</w:t>
            </w:r>
          </w:p>
        </w:tc>
      </w:tr>
      <w:tr w:rsidR="009237E2" w:rsidTr="009237E2">
        <w:trPr>
          <w:trHeight w:val="452"/>
        </w:trPr>
        <w:tc>
          <w:tcPr>
            <w:tcW w:w="817" w:type="dxa"/>
            <w:vAlign w:val="center"/>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lastRenderedPageBreak/>
              <w:t>13</w:t>
            </w:r>
          </w:p>
        </w:tc>
        <w:tc>
          <w:tcPr>
            <w:tcW w:w="2126" w:type="dxa"/>
            <w:gridSpan w:val="2"/>
            <w:vAlign w:val="center"/>
          </w:tcPr>
          <w:p w:rsidR="009237E2" w:rsidRDefault="009237E2" w:rsidP="009237E2">
            <w:pPr>
              <w:adjustRightInd w:val="0"/>
              <w:spacing w:line="360" w:lineRule="auto"/>
              <w:jc w:val="center"/>
              <w:rPr>
                <w:rFonts w:ascii="Times New Roman"/>
                <w:sz w:val="24"/>
                <w:szCs w:val="24"/>
              </w:rPr>
            </w:pPr>
            <w:r>
              <w:rPr>
                <w:rFonts w:ascii="Times New Roman" w:hint="eastAsia"/>
                <w:sz w:val="24"/>
                <w:szCs w:val="24"/>
              </w:rPr>
              <w:t>输送线</w:t>
            </w:r>
          </w:p>
        </w:tc>
        <w:tc>
          <w:tcPr>
            <w:tcW w:w="3544" w:type="dxa"/>
            <w:vAlign w:val="center"/>
          </w:tcPr>
          <w:p w:rsidR="009237E2" w:rsidRDefault="009237E2" w:rsidP="004747BB">
            <w:pPr>
              <w:adjustRightInd w:val="0"/>
              <w:spacing w:line="360" w:lineRule="auto"/>
              <w:jc w:val="center"/>
              <w:rPr>
                <w:rFonts w:ascii="Times New Roman"/>
                <w:sz w:val="24"/>
                <w:szCs w:val="24"/>
              </w:rPr>
            </w:pPr>
            <w:r w:rsidRPr="00E6657C">
              <w:rPr>
                <w:rFonts w:ascii="Times New Roman" w:hint="eastAsia"/>
                <w:sz w:val="24"/>
                <w:szCs w:val="24"/>
              </w:rPr>
              <w:t>其中</w:t>
            </w:r>
            <w:r w:rsidRPr="00E6657C">
              <w:rPr>
                <w:rFonts w:ascii="Times New Roman" w:hint="eastAsia"/>
                <w:sz w:val="24"/>
                <w:szCs w:val="24"/>
              </w:rPr>
              <w:t>2</w:t>
            </w:r>
            <w:r>
              <w:rPr>
                <w:rFonts w:ascii="Times New Roman" w:hint="eastAsia"/>
                <w:sz w:val="24"/>
                <w:szCs w:val="24"/>
              </w:rPr>
              <w:t>条</w:t>
            </w:r>
            <w:r w:rsidRPr="00E6657C">
              <w:rPr>
                <w:rFonts w:ascii="Times New Roman" w:hint="eastAsia"/>
                <w:sz w:val="24"/>
                <w:szCs w:val="24"/>
              </w:rPr>
              <w:t>长度为：</w:t>
            </w:r>
            <w:r w:rsidRPr="00E6657C">
              <w:rPr>
                <w:rFonts w:ascii="Times New Roman" w:hint="eastAsia"/>
                <w:sz w:val="24"/>
                <w:szCs w:val="24"/>
              </w:rPr>
              <w:t>8m</w:t>
            </w:r>
            <w:r w:rsidRPr="00E6657C">
              <w:rPr>
                <w:rFonts w:ascii="Times New Roman" w:hint="eastAsia"/>
                <w:sz w:val="24"/>
                <w:szCs w:val="24"/>
              </w:rPr>
              <w:t>，</w:t>
            </w:r>
            <w:r w:rsidRPr="00E6657C">
              <w:rPr>
                <w:rFonts w:ascii="Times New Roman" w:hint="eastAsia"/>
                <w:sz w:val="24"/>
                <w:szCs w:val="24"/>
              </w:rPr>
              <w:t>1</w:t>
            </w:r>
            <w:r w:rsidRPr="00E6657C">
              <w:rPr>
                <w:rFonts w:ascii="Times New Roman" w:hint="eastAsia"/>
                <w:sz w:val="24"/>
                <w:szCs w:val="24"/>
              </w:rPr>
              <w:t>条长度为</w:t>
            </w:r>
            <w:r w:rsidRPr="00E6657C">
              <w:rPr>
                <w:rFonts w:ascii="Times New Roman" w:hint="eastAsia"/>
                <w:sz w:val="24"/>
                <w:szCs w:val="24"/>
              </w:rPr>
              <w:t>6m</w:t>
            </w:r>
            <w:r w:rsidRPr="00E6657C">
              <w:rPr>
                <w:rFonts w:ascii="Times New Roman" w:hint="eastAsia"/>
                <w:sz w:val="24"/>
                <w:szCs w:val="24"/>
              </w:rPr>
              <w:t>、</w:t>
            </w:r>
            <w:r w:rsidRPr="00E6657C">
              <w:rPr>
                <w:rFonts w:ascii="Times New Roman" w:hint="eastAsia"/>
                <w:sz w:val="24"/>
                <w:szCs w:val="24"/>
              </w:rPr>
              <w:t>1</w:t>
            </w:r>
            <w:r w:rsidRPr="00E6657C">
              <w:rPr>
                <w:rFonts w:ascii="Times New Roman" w:hint="eastAsia"/>
                <w:sz w:val="24"/>
                <w:szCs w:val="24"/>
              </w:rPr>
              <w:t>条长度为</w:t>
            </w:r>
            <w:r w:rsidRPr="00E6657C">
              <w:rPr>
                <w:rFonts w:ascii="Times New Roman" w:hint="eastAsia"/>
                <w:sz w:val="24"/>
                <w:szCs w:val="24"/>
              </w:rPr>
              <w:t>23m</w:t>
            </w:r>
          </w:p>
        </w:tc>
        <w:tc>
          <w:tcPr>
            <w:tcW w:w="850" w:type="dxa"/>
            <w:vAlign w:val="center"/>
          </w:tcPr>
          <w:p w:rsidR="009237E2" w:rsidRDefault="009237E2" w:rsidP="004747BB">
            <w:pPr>
              <w:adjustRightInd w:val="0"/>
              <w:spacing w:line="360" w:lineRule="auto"/>
              <w:jc w:val="center"/>
              <w:rPr>
                <w:rFonts w:ascii="Times New Roman"/>
                <w:sz w:val="24"/>
                <w:szCs w:val="24"/>
              </w:rPr>
            </w:pPr>
            <w:r>
              <w:rPr>
                <w:rFonts w:hint="eastAsia"/>
                <w:sz w:val="24"/>
              </w:rPr>
              <w:t>4</w:t>
            </w:r>
            <w:r>
              <w:rPr>
                <w:rFonts w:hint="eastAsia"/>
                <w:sz w:val="24"/>
              </w:rPr>
              <w:t>条</w:t>
            </w:r>
          </w:p>
        </w:tc>
        <w:tc>
          <w:tcPr>
            <w:tcW w:w="1134" w:type="dxa"/>
            <w:vAlign w:val="center"/>
          </w:tcPr>
          <w:p w:rsidR="009237E2" w:rsidRDefault="009237E2" w:rsidP="004747BB">
            <w:pPr>
              <w:adjustRightInd w:val="0"/>
              <w:spacing w:line="360" w:lineRule="auto"/>
              <w:jc w:val="center"/>
              <w:rPr>
                <w:rFonts w:ascii="Times New Roman"/>
                <w:sz w:val="24"/>
                <w:szCs w:val="24"/>
              </w:rPr>
            </w:pPr>
            <w:r>
              <w:rPr>
                <w:rFonts w:hint="eastAsia"/>
                <w:sz w:val="24"/>
              </w:rPr>
              <w:t>4</w:t>
            </w:r>
            <w:r>
              <w:rPr>
                <w:rFonts w:hint="eastAsia"/>
                <w:sz w:val="24"/>
              </w:rPr>
              <w:t>条</w:t>
            </w:r>
          </w:p>
        </w:tc>
        <w:tc>
          <w:tcPr>
            <w:tcW w:w="993" w:type="dxa"/>
            <w:vAlign w:val="center"/>
          </w:tcPr>
          <w:p w:rsidR="009237E2" w:rsidRDefault="009237E2" w:rsidP="004747BB">
            <w:pPr>
              <w:adjustRightInd w:val="0"/>
              <w:spacing w:line="360" w:lineRule="auto"/>
              <w:jc w:val="center"/>
              <w:rPr>
                <w:sz w:val="24"/>
              </w:rPr>
            </w:pPr>
            <w:r>
              <w:rPr>
                <w:rFonts w:hint="eastAsia"/>
                <w:sz w:val="24"/>
              </w:rPr>
              <w:t>0</w:t>
            </w:r>
          </w:p>
        </w:tc>
        <w:tc>
          <w:tcPr>
            <w:tcW w:w="1417" w:type="dxa"/>
            <w:vMerge w:val="restart"/>
            <w:vAlign w:val="center"/>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辅助设备</w:t>
            </w:r>
          </w:p>
        </w:tc>
      </w:tr>
      <w:tr w:rsidR="009237E2" w:rsidTr="00EB5FF1">
        <w:trPr>
          <w:trHeight w:val="452"/>
        </w:trPr>
        <w:tc>
          <w:tcPr>
            <w:tcW w:w="817" w:type="dxa"/>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14</w:t>
            </w:r>
          </w:p>
        </w:tc>
        <w:tc>
          <w:tcPr>
            <w:tcW w:w="2126" w:type="dxa"/>
            <w:gridSpan w:val="2"/>
          </w:tcPr>
          <w:p w:rsidR="009237E2" w:rsidRDefault="009237E2" w:rsidP="004747BB">
            <w:pPr>
              <w:adjustRightInd w:val="0"/>
              <w:spacing w:line="360" w:lineRule="auto"/>
              <w:jc w:val="center"/>
              <w:rPr>
                <w:rFonts w:ascii="Times New Roman"/>
                <w:sz w:val="24"/>
                <w:szCs w:val="24"/>
              </w:rPr>
            </w:pPr>
            <w:r>
              <w:rPr>
                <w:rFonts w:ascii="Times New Roman" w:hint="eastAsia"/>
                <w:sz w:val="24"/>
                <w:szCs w:val="24"/>
              </w:rPr>
              <w:t>冷却水塔</w:t>
            </w:r>
          </w:p>
        </w:tc>
        <w:tc>
          <w:tcPr>
            <w:tcW w:w="3544" w:type="dxa"/>
          </w:tcPr>
          <w:p w:rsidR="009237E2" w:rsidRDefault="009237E2" w:rsidP="004747BB">
            <w:pPr>
              <w:adjustRightInd w:val="0"/>
              <w:spacing w:line="360" w:lineRule="auto"/>
              <w:jc w:val="center"/>
              <w:rPr>
                <w:rFonts w:ascii="Times New Roman"/>
                <w:sz w:val="24"/>
                <w:szCs w:val="24"/>
              </w:rPr>
            </w:pPr>
            <w:r>
              <w:rPr>
                <w:rFonts w:hint="eastAsia"/>
                <w:sz w:val="24"/>
              </w:rPr>
              <w:t>/</w:t>
            </w:r>
          </w:p>
        </w:tc>
        <w:tc>
          <w:tcPr>
            <w:tcW w:w="850" w:type="dxa"/>
          </w:tcPr>
          <w:p w:rsidR="009237E2" w:rsidRDefault="009237E2" w:rsidP="004747BB">
            <w:pPr>
              <w:adjustRightInd w:val="0"/>
              <w:spacing w:line="360" w:lineRule="auto"/>
              <w:jc w:val="center"/>
              <w:rPr>
                <w:rFonts w:ascii="Times New Roman"/>
                <w:sz w:val="24"/>
                <w:szCs w:val="24"/>
              </w:rPr>
            </w:pPr>
            <w:r w:rsidRPr="00A63912">
              <w:rPr>
                <w:rFonts w:hint="eastAsia"/>
                <w:sz w:val="24"/>
              </w:rPr>
              <w:t>1</w:t>
            </w:r>
            <w:r w:rsidRPr="00A63912">
              <w:rPr>
                <w:rFonts w:hint="eastAsia"/>
                <w:sz w:val="24"/>
              </w:rPr>
              <w:t>台</w:t>
            </w:r>
          </w:p>
        </w:tc>
        <w:tc>
          <w:tcPr>
            <w:tcW w:w="1134" w:type="dxa"/>
          </w:tcPr>
          <w:p w:rsidR="009237E2" w:rsidRDefault="009237E2" w:rsidP="004747BB">
            <w:pPr>
              <w:adjustRightInd w:val="0"/>
              <w:spacing w:line="360" w:lineRule="auto"/>
              <w:jc w:val="center"/>
              <w:rPr>
                <w:rFonts w:ascii="Times New Roman"/>
                <w:sz w:val="24"/>
                <w:szCs w:val="24"/>
              </w:rPr>
            </w:pPr>
            <w:r w:rsidRPr="00A63912">
              <w:rPr>
                <w:rFonts w:hint="eastAsia"/>
                <w:sz w:val="24"/>
              </w:rPr>
              <w:t>1</w:t>
            </w:r>
            <w:r w:rsidRPr="00A63912">
              <w:rPr>
                <w:rFonts w:hint="eastAsia"/>
                <w:sz w:val="24"/>
              </w:rPr>
              <w:t>台</w:t>
            </w:r>
          </w:p>
        </w:tc>
        <w:tc>
          <w:tcPr>
            <w:tcW w:w="993" w:type="dxa"/>
          </w:tcPr>
          <w:p w:rsidR="009237E2" w:rsidRDefault="009237E2" w:rsidP="004747BB">
            <w:pPr>
              <w:adjustRightInd w:val="0"/>
              <w:spacing w:line="360" w:lineRule="auto"/>
              <w:jc w:val="center"/>
              <w:rPr>
                <w:sz w:val="24"/>
              </w:rPr>
            </w:pPr>
            <w:r>
              <w:rPr>
                <w:rFonts w:hint="eastAsia"/>
                <w:sz w:val="24"/>
              </w:rPr>
              <w:t>0</w:t>
            </w:r>
          </w:p>
        </w:tc>
        <w:tc>
          <w:tcPr>
            <w:tcW w:w="1417" w:type="dxa"/>
            <w:vMerge/>
            <w:vAlign w:val="center"/>
          </w:tcPr>
          <w:p w:rsidR="009237E2" w:rsidRDefault="009237E2" w:rsidP="004747BB">
            <w:pPr>
              <w:adjustRightInd w:val="0"/>
              <w:spacing w:line="360" w:lineRule="auto"/>
              <w:jc w:val="center"/>
              <w:rPr>
                <w:rFonts w:ascii="Times New Roman"/>
                <w:sz w:val="24"/>
                <w:szCs w:val="24"/>
              </w:rPr>
            </w:pPr>
          </w:p>
        </w:tc>
      </w:tr>
    </w:tbl>
    <w:p w:rsidR="00A540C1" w:rsidRDefault="00A540C1" w:rsidP="00F57858">
      <w:pPr>
        <w:adjustRightInd w:val="0"/>
        <w:spacing w:line="360" w:lineRule="auto"/>
        <w:rPr>
          <w:rFonts w:ascii="Times New Roman"/>
          <w:sz w:val="24"/>
          <w:szCs w:val="24"/>
        </w:rPr>
      </w:pPr>
    </w:p>
    <w:p w:rsidR="007D3E7B" w:rsidRDefault="00245F84" w:rsidP="00BE04A6">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Pr="004747BB" w:rsidRDefault="00BE04A6">
      <w:pPr>
        <w:spacing w:line="500" w:lineRule="exact"/>
        <w:ind w:firstLineChars="200" w:firstLine="480"/>
        <w:rPr>
          <w:rFonts w:ascii="Times New Roman"/>
          <w:sz w:val="24"/>
          <w:szCs w:val="24"/>
        </w:rPr>
      </w:pPr>
      <w:r>
        <w:rPr>
          <w:rFonts w:ascii="Times New Roman" w:hint="eastAsia"/>
          <w:sz w:val="24"/>
          <w:szCs w:val="24"/>
        </w:rPr>
        <w:t>一期</w:t>
      </w:r>
      <w:r w:rsidR="00245F84">
        <w:rPr>
          <w:rFonts w:ascii="Times New Roman" w:hAnsi="Times New Roman" w:hint="eastAsia"/>
          <w:sz w:val="24"/>
          <w:szCs w:val="24"/>
        </w:rPr>
        <w:t>项目</w:t>
      </w:r>
      <w:r w:rsidR="00E95119">
        <w:rPr>
          <w:rFonts w:ascii="Times New Roman" w:hAnsi="Times New Roman"/>
          <w:sz w:val="24"/>
          <w:szCs w:val="24"/>
        </w:rPr>
        <w:t>不排放生</w:t>
      </w:r>
      <w:r w:rsidR="00E95119" w:rsidRPr="004747BB">
        <w:rPr>
          <w:rFonts w:ascii="Times New Roman"/>
          <w:sz w:val="24"/>
          <w:szCs w:val="24"/>
        </w:rPr>
        <w:t>产性废水</w:t>
      </w:r>
      <w:r w:rsidR="00E33B6B" w:rsidRPr="004747BB">
        <w:rPr>
          <w:rFonts w:ascii="Times New Roman" w:hint="eastAsia"/>
          <w:sz w:val="24"/>
          <w:szCs w:val="24"/>
        </w:rPr>
        <w:t>。</w:t>
      </w:r>
      <w:r w:rsidR="004747BB" w:rsidRPr="004747BB">
        <w:rPr>
          <w:rFonts w:ascii="Times New Roman"/>
          <w:sz w:val="24"/>
          <w:szCs w:val="24"/>
        </w:rPr>
        <w:t>水帘柜废水（</w:t>
      </w:r>
      <w:r w:rsidR="004747BB" w:rsidRPr="004747BB">
        <w:rPr>
          <w:rFonts w:ascii="Times New Roman"/>
          <w:sz w:val="24"/>
          <w:szCs w:val="24"/>
        </w:rPr>
        <w:t xml:space="preserve">42.272 </w:t>
      </w:r>
      <w:r w:rsidR="004747BB" w:rsidRPr="004747BB">
        <w:rPr>
          <w:rFonts w:ascii="Times New Roman"/>
          <w:sz w:val="24"/>
          <w:szCs w:val="24"/>
        </w:rPr>
        <w:t>吨</w:t>
      </w:r>
      <w:r w:rsidR="004747BB" w:rsidRPr="004747BB">
        <w:rPr>
          <w:rFonts w:ascii="Times New Roman"/>
          <w:sz w:val="24"/>
          <w:szCs w:val="24"/>
        </w:rPr>
        <w:t>/</w:t>
      </w:r>
      <w:r w:rsidR="004747BB" w:rsidRPr="004747BB">
        <w:rPr>
          <w:rFonts w:ascii="Times New Roman"/>
          <w:sz w:val="24"/>
          <w:szCs w:val="24"/>
        </w:rPr>
        <w:t>年）、水喷淋废水（</w:t>
      </w:r>
      <w:r w:rsidR="004747BB" w:rsidRPr="004747BB">
        <w:rPr>
          <w:rFonts w:ascii="Times New Roman"/>
          <w:sz w:val="24"/>
          <w:szCs w:val="24"/>
        </w:rPr>
        <w:t xml:space="preserve">12 </w:t>
      </w:r>
      <w:r w:rsidR="004747BB" w:rsidRPr="004747BB">
        <w:rPr>
          <w:rFonts w:ascii="Times New Roman"/>
          <w:sz w:val="24"/>
          <w:szCs w:val="24"/>
        </w:rPr>
        <w:t>吨</w:t>
      </w:r>
      <w:r w:rsidR="004747BB" w:rsidRPr="004747BB">
        <w:rPr>
          <w:rFonts w:ascii="Times New Roman"/>
          <w:sz w:val="24"/>
          <w:szCs w:val="24"/>
        </w:rPr>
        <w:t>/</w:t>
      </w:r>
      <w:r w:rsidR="004747BB" w:rsidRPr="004747BB">
        <w:rPr>
          <w:rFonts w:ascii="Times New Roman"/>
          <w:sz w:val="24"/>
          <w:szCs w:val="24"/>
        </w:rPr>
        <w:t>年）经固定</w:t>
      </w:r>
      <w:r w:rsidR="004747BB" w:rsidRPr="00116843">
        <w:rPr>
          <w:rFonts w:ascii="Times New Roman"/>
          <w:sz w:val="24"/>
          <w:szCs w:val="24"/>
        </w:rPr>
        <w:t>的</w:t>
      </w:r>
      <w:r w:rsidR="004747BB" w:rsidRPr="00116843">
        <w:rPr>
          <w:rFonts w:ascii="Times New Roman" w:hint="eastAsia"/>
          <w:sz w:val="24"/>
          <w:szCs w:val="24"/>
        </w:rPr>
        <w:t>废水</w:t>
      </w:r>
      <w:r w:rsidR="004747BB" w:rsidRPr="00116843">
        <w:rPr>
          <w:rFonts w:ascii="Times New Roman"/>
          <w:sz w:val="24"/>
          <w:szCs w:val="24"/>
        </w:rPr>
        <w:t>收集</w:t>
      </w:r>
      <w:r w:rsidR="004747BB" w:rsidRPr="00116843">
        <w:rPr>
          <w:rFonts w:ascii="Times New Roman" w:hint="eastAsia"/>
          <w:sz w:val="24"/>
          <w:szCs w:val="24"/>
        </w:rPr>
        <w:t>桶</w:t>
      </w:r>
      <w:r w:rsidR="004747BB" w:rsidRPr="00116843">
        <w:rPr>
          <w:rFonts w:ascii="Times New Roman"/>
          <w:sz w:val="24"/>
          <w:szCs w:val="24"/>
        </w:rPr>
        <w:t>收集</w:t>
      </w:r>
      <w:r w:rsidR="004747BB" w:rsidRPr="004747BB">
        <w:rPr>
          <w:rFonts w:ascii="Times New Roman"/>
          <w:sz w:val="24"/>
          <w:szCs w:val="24"/>
        </w:rPr>
        <w:t>后交给有资质的单位处理。</w:t>
      </w:r>
    </w:p>
    <w:p w:rsidR="007D3E7B" w:rsidRPr="00843776" w:rsidRDefault="00BE04A6">
      <w:pPr>
        <w:spacing w:line="360" w:lineRule="auto"/>
        <w:ind w:firstLineChars="200" w:firstLine="480"/>
        <w:rPr>
          <w:rFonts w:ascii="宋体" w:hAnsi="宋体" w:cs="宋体"/>
          <w:sz w:val="24"/>
          <w:szCs w:val="24"/>
        </w:rPr>
      </w:pPr>
      <w:r>
        <w:rPr>
          <w:rFonts w:ascii="Times New Roman" w:hint="eastAsia"/>
          <w:sz w:val="24"/>
          <w:szCs w:val="24"/>
        </w:rPr>
        <w:t>一期</w:t>
      </w:r>
      <w:r w:rsidR="00245F84">
        <w:rPr>
          <w:rFonts w:ascii="Times New Roman" w:hAnsi="Times New Roman" w:hint="eastAsia"/>
          <w:sz w:val="24"/>
          <w:szCs w:val="24"/>
        </w:rPr>
        <w:t>项目</w:t>
      </w:r>
      <w:r w:rsidR="00245F84" w:rsidRPr="002F35E4">
        <w:rPr>
          <w:rFonts w:ascii="Times New Roman" w:hAnsi="Times New Roman"/>
          <w:sz w:val="24"/>
          <w:szCs w:val="24"/>
        </w:rPr>
        <w:t>生活污水经</w:t>
      </w:r>
      <w:r w:rsidR="00245F84" w:rsidRPr="002F35E4">
        <w:rPr>
          <w:rFonts w:ascii="Times New Roman" w:hAnsi="Times New Roman" w:hint="eastAsia"/>
          <w:sz w:val="24"/>
          <w:szCs w:val="24"/>
        </w:rPr>
        <w:t>三级化粪池</w:t>
      </w:r>
      <w:r w:rsidR="00245F84" w:rsidRPr="002F35E4">
        <w:rPr>
          <w:rFonts w:ascii="Times New Roman" w:hAnsi="Times New Roman"/>
          <w:sz w:val="24"/>
          <w:szCs w:val="24"/>
        </w:rPr>
        <w:t>处理达到广东省</w:t>
      </w:r>
      <w:r w:rsidR="00245F84">
        <w:rPr>
          <w:rFonts w:ascii="宋体" w:hAnsi="宋体" w:cs="宋体"/>
          <w:sz w:val="24"/>
          <w:szCs w:val="24"/>
        </w:rPr>
        <w:t>《水污染物排放限值》（DB44/26-2001</w:t>
      </w:r>
      <w:r w:rsidR="004747BB">
        <w:rPr>
          <w:rFonts w:ascii="宋体" w:hAnsi="宋体" w:cs="宋体"/>
          <w:sz w:val="24"/>
          <w:szCs w:val="24"/>
        </w:rPr>
        <w:t>）第二时段三级标准后排入市政截污管网，</w:t>
      </w:r>
      <w:r w:rsidR="004747BB" w:rsidRPr="004747BB">
        <w:rPr>
          <w:rFonts w:ascii="宋体" w:hAnsi="宋体" w:cs="宋体"/>
          <w:sz w:val="24"/>
          <w:szCs w:val="24"/>
        </w:rPr>
        <w:t>引至城镇污水处理厂</w:t>
      </w:r>
      <w:r w:rsidR="00602803" w:rsidRPr="00602803">
        <w:rPr>
          <w:rFonts w:ascii="宋体" w:hAnsi="宋体" w:cs="宋体"/>
          <w:sz w:val="24"/>
          <w:szCs w:val="24"/>
        </w:rPr>
        <w:t>处理</w:t>
      </w:r>
      <w:r w:rsidR="00245F84"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BE04A6">
      <w:pPr>
        <w:spacing w:line="500" w:lineRule="exact"/>
        <w:ind w:firstLineChars="200" w:firstLine="480"/>
        <w:rPr>
          <w:rFonts w:ascii="宋体" w:hAnsi="宋体" w:cs="宋体"/>
          <w:sz w:val="24"/>
          <w:szCs w:val="24"/>
        </w:rPr>
      </w:pPr>
      <w:r>
        <w:rPr>
          <w:rFonts w:ascii="Times New Roman" w:hint="eastAsia"/>
          <w:sz w:val="24"/>
          <w:szCs w:val="24"/>
        </w:rPr>
        <w:t>一期</w:t>
      </w:r>
      <w:r w:rsidR="00602803" w:rsidRPr="00602803">
        <w:rPr>
          <w:rFonts w:ascii="宋体" w:hAnsi="宋体" w:cs="宋体" w:hint="eastAsia"/>
          <w:sz w:val="24"/>
          <w:szCs w:val="24"/>
        </w:rPr>
        <w:t>项</w:t>
      </w:r>
      <w:r w:rsidR="00205AF9" w:rsidRPr="00E95119">
        <w:rPr>
          <w:rFonts w:ascii="Times New Roman" w:hAnsi="Times New Roman" w:hint="eastAsia"/>
          <w:sz w:val="24"/>
          <w:szCs w:val="24"/>
        </w:rPr>
        <w:t>目</w:t>
      </w:r>
      <w:r w:rsidR="004747BB" w:rsidRPr="006E68E3">
        <w:rPr>
          <w:rFonts w:ascii="Times New Roman"/>
          <w:sz w:val="24"/>
          <w:szCs w:val="24"/>
        </w:rPr>
        <w:t>自动喷漆、固化、烘烤、手动喷漆、烘烤工序产生的</w:t>
      </w:r>
      <w:r w:rsidR="006E68E3" w:rsidRPr="006E68E3">
        <w:rPr>
          <w:rFonts w:ascii="Times New Roman" w:hint="eastAsia"/>
          <w:sz w:val="24"/>
          <w:szCs w:val="24"/>
        </w:rPr>
        <w:t>VOCs</w:t>
      </w:r>
      <w:r w:rsidR="004747BB" w:rsidRPr="006E68E3">
        <w:rPr>
          <w:rFonts w:ascii="Times New Roman"/>
          <w:sz w:val="24"/>
          <w:szCs w:val="24"/>
        </w:rPr>
        <w:t>废气经</w:t>
      </w:r>
      <w:r w:rsidR="006E68E3" w:rsidRPr="006E68E3">
        <w:rPr>
          <w:rFonts w:ascii="Times New Roman" w:hint="eastAsia"/>
          <w:sz w:val="24"/>
          <w:szCs w:val="24"/>
        </w:rPr>
        <w:t>水帘柜预处理后引至“水喷淋装置</w:t>
      </w:r>
      <w:r w:rsidR="006E68E3" w:rsidRPr="006E68E3">
        <w:rPr>
          <w:rFonts w:ascii="Times New Roman" w:hint="eastAsia"/>
          <w:sz w:val="24"/>
          <w:szCs w:val="24"/>
        </w:rPr>
        <w:t>+UV</w:t>
      </w:r>
      <w:r w:rsidR="006E68E3" w:rsidRPr="006E68E3">
        <w:rPr>
          <w:rFonts w:ascii="Times New Roman" w:hint="eastAsia"/>
          <w:sz w:val="24"/>
          <w:szCs w:val="24"/>
        </w:rPr>
        <w:t>光解催化装置</w:t>
      </w:r>
      <w:r w:rsidR="006E68E3" w:rsidRPr="006E68E3">
        <w:rPr>
          <w:rFonts w:ascii="Times New Roman" w:hint="eastAsia"/>
          <w:sz w:val="24"/>
          <w:szCs w:val="24"/>
        </w:rPr>
        <w:t>+</w:t>
      </w:r>
      <w:r w:rsidR="006E68E3" w:rsidRPr="006E68E3">
        <w:rPr>
          <w:rFonts w:ascii="Times New Roman" w:hint="eastAsia"/>
          <w:sz w:val="24"/>
          <w:szCs w:val="24"/>
        </w:rPr>
        <w:t>活性炭吸附装置”</w:t>
      </w:r>
      <w:r w:rsidR="006E68E3" w:rsidRPr="006E68E3">
        <w:rPr>
          <w:rFonts w:ascii="Times New Roman"/>
          <w:sz w:val="24"/>
          <w:szCs w:val="24"/>
        </w:rPr>
        <w:t>配套的废气处理设施收集处理后高空排放，废气排放</w:t>
      </w:r>
      <w:r w:rsidR="006E68E3" w:rsidRPr="006E68E3">
        <w:rPr>
          <w:rFonts w:ascii="Times New Roman" w:hint="eastAsia"/>
          <w:sz w:val="24"/>
          <w:szCs w:val="24"/>
        </w:rPr>
        <w:t>达到</w:t>
      </w:r>
      <w:r w:rsidR="004747BB" w:rsidRPr="006E68E3">
        <w:rPr>
          <w:rFonts w:ascii="Times New Roman"/>
          <w:sz w:val="24"/>
          <w:szCs w:val="24"/>
        </w:rPr>
        <w:t>广东省《家具制造行业挥发性有机化合物排放标准》（</w:t>
      </w:r>
      <w:r w:rsidR="004747BB" w:rsidRPr="006E68E3">
        <w:rPr>
          <w:rFonts w:ascii="Times New Roman"/>
          <w:sz w:val="24"/>
          <w:szCs w:val="24"/>
        </w:rPr>
        <w:t>DB44/814-2010</w:t>
      </w:r>
      <w:r w:rsidR="004747BB" w:rsidRPr="006E68E3">
        <w:rPr>
          <w:rFonts w:ascii="Times New Roman"/>
          <w:sz w:val="24"/>
          <w:szCs w:val="24"/>
        </w:rPr>
        <w:t>）第</w:t>
      </w:r>
      <w:r w:rsidR="004747BB" w:rsidRPr="006E68E3">
        <w:rPr>
          <w:rFonts w:ascii="Times New Roman"/>
          <w:sz w:val="24"/>
          <w:szCs w:val="24"/>
        </w:rPr>
        <w:t xml:space="preserve"> II </w:t>
      </w:r>
      <w:r w:rsidR="004747BB" w:rsidRPr="006E68E3">
        <w:rPr>
          <w:rFonts w:ascii="Times New Roman"/>
          <w:sz w:val="24"/>
          <w:szCs w:val="24"/>
        </w:rPr>
        <w:t>时段标准</w:t>
      </w:r>
      <w:r w:rsidR="004747BB" w:rsidRPr="006E68E3">
        <w:rPr>
          <w:rFonts w:ascii="Times New Roman" w:hint="eastAsia"/>
          <w:sz w:val="24"/>
          <w:szCs w:val="24"/>
        </w:rPr>
        <w:t>；</w:t>
      </w:r>
      <w:r w:rsidR="004747BB" w:rsidRPr="006E68E3">
        <w:rPr>
          <w:rFonts w:ascii="Times New Roman"/>
          <w:sz w:val="24"/>
          <w:szCs w:val="24"/>
        </w:rPr>
        <w:t>移印、丝印、烘干工序产生的</w:t>
      </w:r>
      <w:r w:rsidR="006E68E3" w:rsidRPr="006E68E3">
        <w:rPr>
          <w:rFonts w:ascii="Times New Roman" w:hint="eastAsia"/>
          <w:sz w:val="24"/>
          <w:szCs w:val="24"/>
        </w:rPr>
        <w:t>VOCs</w:t>
      </w:r>
      <w:r w:rsidR="004747BB" w:rsidRPr="006E68E3">
        <w:rPr>
          <w:rFonts w:ascii="Times New Roman"/>
          <w:sz w:val="24"/>
          <w:szCs w:val="24"/>
        </w:rPr>
        <w:t>废气经</w:t>
      </w:r>
      <w:r w:rsidR="006E68E3" w:rsidRPr="006E68E3">
        <w:rPr>
          <w:rFonts w:ascii="Times New Roman" w:hint="eastAsia"/>
          <w:sz w:val="24"/>
          <w:szCs w:val="24"/>
        </w:rPr>
        <w:t>“水喷淋装置</w:t>
      </w:r>
      <w:r w:rsidR="006E68E3" w:rsidRPr="006E68E3">
        <w:rPr>
          <w:rFonts w:ascii="Times New Roman" w:hint="eastAsia"/>
          <w:sz w:val="24"/>
          <w:szCs w:val="24"/>
        </w:rPr>
        <w:t>+UV</w:t>
      </w:r>
      <w:r w:rsidR="006E68E3" w:rsidRPr="006E68E3">
        <w:rPr>
          <w:rFonts w:ascii="Times New Roman" w:hint="eastAsia"/>
          <w:sz w:val="24"/>
          <w:szCs w:val="24"/>
        </w:rPr>
        <w:t>光解催化装置</w:t>
      </w:r>
      <w:r w:rsidR="006E68E3" w:rsidRPr="006E68E3">
        <w:rPr>
          <w:rFonts w:ascii="Times New Roman" w:hint="eastAsia"/>
          <w:sz w:val="24"/>
          <w:szCs w:val="24"/>
        </w:rPr>
        <w:t>+</w:t>
      </w:r>
      <w:r w:rsidR="006E68E3" w:rsidRPr="006E68E3">
        <w:rPr>
          <w:rFonts w:ascii="Times New Roman" w:hint="eastAsia"/>
          <w:sz w:val="24"/>
          <w:szCs w:val="24"/>
        </w:rPr>
        <w:t>活性炭吸附装置”</w:t>
      </w:r>
      <w:r w:rsidR="004747BB" w:rsidRPr="006E68E3">
        <w:rPr>
          <w:rFonts w:ascii="Times New Roman"/>
          <w:sz w:val="24"/>
          <w:szCs w:val="24"/>
        </w:rPr>
        <w:t>配套的废气处理设施收集处理后高空排放，废气排放</w:t>
      </w:r>
      <w:r w:rsidR="006E68E3">
        <w:rPr>
          <w:rFonts w:ascii="Times New Roman" w:hint="eastAsia"/>
          <w:sz w:val="24"/>
          <w:szCs w:val="24"/>
        </w:rPr>
        <w:t>达到</w:t>
      </w:r>
      <w:r w:rsidR="004747BB" w:rsidRPr="006E68E3">
        <w:rPr>
          <w:rFonts w:ascii="Times New Roman"/>
          <w:sz w:val="24"/>
          <w:szCs w:val="24"/>
        </w:rPr>
        <w:t>广东省《印刷行业挥发</w:t>
      </w:r>
      <w:r w:rsidR="004747BB" w:rsidRPr="006E68E3">
        <w:rPr>
          <w:rFonts w:ascii="Times New Roman"/>
          <w:sz w:val="24"/>
          <w:szCs w:val="24"/>
        </w:rPr>
        <w:t xml:space="preserve"> </w:t>
      </w:r>
      <w:r w:rsidR="004747BB" w:rsidRPr="006E68E3">
        <w:rPr>
          <w:rFonts w:ascii="Times New Roman"/>
          <w:sz w:val="24"/>
          <w:szCs w:val="24"/>
        </w:rPr>
        <w:t>性有机化合物排放标准》（</w:t>
      </w:r>
      <w:r w:rsidR="004747BB" w:rsidRPr="006E68E3">
        <w:rPr>
          <w:rFonts w:ascii="Times New Roman"/>
          <w:sz w:val="24"/>
          <w:szCs w:val="24"/>
        </w:rPr>
        <w:t>DB44/815-2010</w:t>
      </w:r>
      <w:r w:rsidR="004747BB" w:rsidRPr="006E68E3">
        <w:rPr>
          <w:rFonts w:ascii="Times New Roman"/>
          <w:sz w:val="24"/>
          <w:szCs w:val="24"/>
        </w:rPr>
        <w:t>）第</w:t>
      </w:r>
      <w:r w:rsidR="004747BB" w:rsidRPr="006E68E3">
        <w:rPr>
          <w:rFonts w:ascii="Times New Roman" w:hint="eastAsia"/>
          <w:sz w:val="24"/>
          <w:szCs w:val="24"/>
        </w:rPr>
        <w:t>Ⅱ</w:t>
      </w:r>
      <w:r w:rsidR="004747BB" w:rsidRPr="006E68E3">
        <w:rPr>
          <w:rFonts w:ascii="Times New Roman"/>
          <w:sz w:val="24"/>
          <w:szCs w:val="24"/>
        </w:rPr>
        <w:t>时段标准</w:t>
      </w:r>
      <w:r w:rsidR="00205AF9" w:rsidRPr="006E68E3">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BE04A6" w:rsidP="00D0218D">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E33B6B">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00382412">
        <w:rPr>
          <w:rFonts w:ascii="宋体" w:hAnsi="宋体" w:cs="宋体" w:hint="eastAsia"/>
          <w:sz w:val="24"/>
          <w:szCs w:val="24"/>
        </w:rPr>
        <w:t>2019</w:t>
      </w:r>
      <w:r w:rsidR="009D56BE">
        <w:rPr>
          <w:rFonts w:ascii="宋体" w:hAnsi="宋体" w:cs="宋体" w:hint="eastAsia"/>
          <w:sz w:val="24"/>
          <w:szCs w:val="24"/>
        </w:rPr>
        <w:t>1014004</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Pr="006E68E3" w:rsidRDefault="00BE04A6" w:rsidP="006E68E3">
      <w:pPr>
        <w:spacing w:line="500" w:lineRule="exact"/>
        <w:ind w:firstLineChars="200" w:firstLine="480"/>
        <w:rPr>
          <w:rFonts w:ascii="Times New Roman"/>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Pr>
          <w:rFonts w:ascii="Times New Roman" w:hAnsi="Times New Roman"/>
          <w:sz w:val="24"/>
          <w:szCs w:val="24"/>
        </w:rPr>
        <w:t>不排放生产性废水。</w:t>
      </w:r>
      <w:r w:rsidR="006E68E3" w:rsidRPr="004747BB">
        <w:rPr>
          <w:rFonts w:ascii="Times New Roman"/>
          <w:sz w:val="24"/>
          <w:szCs w:val="24"/>
        </w:rPr>
        <w:t>水帘柜废水（</w:t>
      </w:r>
      <w:r w:rsidR="006E68E3" w:rsidRPr="004747BB">
        <w:rPr>
          <w:rFonts w:ascii="Times New Roman"/>
          <w:sz w:val="24"/>
          <w:szCs w:val="24"/>
        </w:rPr>
        <w:t xml:space="preserve">42.272 </w:t>
      </w:r>
      <w:r w:rsidR="006E68E3" w:rsidRPr="004747BB">
        <w:rPr>
          <w:rFonts w:ascii="Times New Roman"/>
          <w:sz w:val="24"/>
          <w:szCs w:val="24"/>
        </w:rPr>
        <w:t>吨</w:t>
      </w:r>
      <w:r w:rsidR="006E68E3" w:rsidRPr="004747BB">
        <w:rPr>
          <w:rFonts w:ascii="Times New Roman"/>
          <w:sz w:val="24"/>
          <w:szCs w:val="24"/>
        </w:rPr>
        <w:t>/</w:t>
      </w:r>
      <w:r w:rsidR="006E68E3" w:rsidRPr="004747BB">
        <w:rPr>
          <w:rFonts w:ascii="Times New Roman"/>
          <w:sz w:val="24"/>
          <w:szCs w:val="24"/>
        </w:rPr>
        <w:t>年）、水喷淋废水（</w:t>
      </w:r>
      <w:r w:rsidR="006E68E3" w:rsidRPr="004747BB">
        <w:rPr>
          <w:rFonts w:ascii="Times New Roman"/>
          <w:sz w:val="24"/>
          <w:szCs w:val="24"/>
        </w:rPr>
        <w:t xml:space="preserve">12 </w:t>
      </w:r>
      <w:r w:rsidR="006E68E3" w:rsidRPr="004747BB">
        <w:rPr>
          <w:rFonts w:ascii="Times New Roman"/>
          <w:sz w:val="24"/>
          <w:szCs w:val="24"/>
        </w:rPr>
        <w:t>吨</w:t>
      </w:r>
      <w:r w:rsidR="006E68E3" w:rsidRPr="004747BB">
        <w:rPr>
          <w:rFonts w:ascii="Times New Roman"/>
          <w:sz w:val="24"/>
          <w:szCs w:val="24"/>
        </w:rPr>
        <w:t>/</w:t>
      </w:r>
      <w:r w:rsidR="006E68E3" w:rsidRPr="004747BB">
        <w:rPr>
          <w:rFonts w:ascii="Times New Roman"/>
          <w:sz w:val="24"/>
          <w:szCs w:val="24"/>
        </w:rPr>
        <w:t>年）经固定的</w:t>
      </w:r>
      <w:r w:rsidR="006E68E3" w:rsidRPr="00116843">
        <w:rPr>
          <w:rFonts w:ascii="Times New Roman" w:hint="eastAsia"/>
          <w:sz w:val="24"/>
          <w:szCs w:val="24"/>
        </w:rPr>
        <w:t>废水</w:t>
      </w:r>
      <w:r w:rsidR="006E68E3" w:rsidRPr="00116843">
        <w:rPr>
          <w:rFonts w:ascii="Times New Roman"/>
          <w:sz w:val="24"/>
          <w:szCs w:val="24"/>
        </w:rPr>
        <w:t>收集</w:t>
      </w:r>
      <w:r w:rsidR="006E68E3" w:rsidRPr="00116843">
        <w:rPr>
          <w:rFonts w:ascii="Times New Roman" w:hint="eastAsia"/>
          <w:sz w:val="24"/>
          <w:szCs w:val="24"/>
        </w:rPr>
        <w:t>桶</w:t>
      </w:r>
      <w:r w:rsidR="006E68E3" w:rsidRPr="00116843">
        <w:rPr>
          <w:rFonts w:ascii="Times New Roman"/>
          <w:sz w:val="24"/>
          <w:szCs w:val="24"/>
        </w:rPr>
        <w:t>收</w:t>
      </w:r>
      <w:r w:rsidR="006E68E3" w:rsidRPr="004747BB">
        <w:rPr>
          <w:rFonts w:ascii="Times New Roman"/>
          <w:sz w:val="24"/>
          <w:szCs w:val="24"/>
        </w:rPr>
        <w:t>集后交给有资质的单位处理。</w:t>
      </w:r>
    </w:p>
    <w:p w:rsidR="007D3E7B" w:rsidRPr="00D02302" w:rsidRDefault="00BE04A6" w:rsidP="00205AF9">
      <w:pPr>
        <w:spacing w:line="360" w:lineRule="auto"/>
        <w:ind w:firstLineChars="200" w:firstLine="480"/>
        <w:rPr>
          <w:rFonts w:ascii="宋体" w:hAnsi="宋体" w:cs="宋体"/>
          <w:sz w:val="24"/>
          <w:szCs w:val="24"/>
        </w:rPr>
      </w:pPr>
      <w:r>
        <w:rPr>
          <w:rFonts w:ascii="Times New Roman" w:hint="eastAsia"/>
          <w:sz w:val="24"/>
          <w:szCs w:val="24"/>
        </w:rPr>
        <w:lastRenderedPageBreak/>
        <w:t>一期</w:t>
      </w:r>
      <w:r w:rsidR="00205AF9">
        <w:rPr>
          <w:rFonts w:ascii="Times New Roman" w:hAnsi="Times New Roman" w:hint="eastAsia"/>
          <w:sz w:val="24"/>
          <w:szCs w:val="24"/>
        </w:rPr>
        <w:t>项目</w:t>
      </w:r>
      <w:r w:rsidR="00205AF9" w:rsidRPr="002F35E4">
        <w:rPr>
          <w:rFonts w:ascii="Times New Roman" w:hAnsi="Times New Roman"/>
          <w:sz w:val="24"/>
          <w:szCs w:val="24"/>
        </w:rPr>
        <w:t>生活污水经</w:t>
      </w:r>
      <w:r w:rsidR="00205AF9" w:rsidRPr="002F35E4">
        <w:rPr>
          <w:rFonts w:ascii="Times New Roman" w:hAnsi="Times New Roman" w:hint="eastAsia"/>
          <w:sz w:val="24"/>
          <w:szCs w:val="24"/>
        </w:rPr>
        <w:t>三级化粪池</w:t>
      </w:r>
      <w:r w:rsidR="00205AF9" w:rsidRPr="002F35E4">
        <w:rPr>
          <w:rFonts w:ascii="Times New Roman" w:hAnsi="Times New Roman"/>
          <w:sz w:val="24"/>
          <w:szCs w:val="24"/>
        </w:rPr>
        <w:t>处理达到广东省</w:t>
      </w:r>
      <w:r w:rsidR="00205AF9">
        <w:rPr>
          <w:rFonts w:ascii="宋体" w:hAnsi="宋体" w:cs="宋体"/>
          <w:sz w:val="24"/>
          <w:szCs w:val="24"/>
        </w:rPr>
        <w:t>《</w:t>
      </w:r>
      <w:r w:rsidRPr="00C14CDB">
        <w:rPr>
          <w:rFonts w:ascii="Times New Roman"/>
          <w:sz w:val="24"/>
          <w:szCs w:val="24"/>
        </w:rPr>
        <w:t>水污染物排放限值</w:t>
      </w:r>
      <w:r w:rsidR="00205AF9">
        <w:rPr>
          <w:rFonts w:ascii="宋体" w:hAnsi="宋体" w:cs="宋体"/>
          <w:sz w:val="24"/>
          <w:szCs w:val="24"/>
        </w:rPr>
        <w:t>》（DB44/26-2001）第二时段三级标准后排入市政截污管网，引至</w:t>
      </w:r>
      <w:r w:rsidR="004C22F0" w:rsidRPr="004747BB">
        <w:rPr>
          <w:rFonts w:ascii="宋体" w:hAnsi="宋体" w:cs="宋体"/>
          <w:sz w:val="24"/>
          <w:szCs w:val="24"/>
        </w:rPr>
        <w:t>城镇污水处理厂</w:t>
      </w:r>
      <w:r w:rsidR="004C22F0"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6E68E3" w:rsidP="00205AF9">
      <w:pPr>
        <w:spacing w:line="500" w:lineRule="exact"/>
        <w:ind w:firstLineChars="200" w:firstLine="480"/>
        <w:rPr>
          <w:rFonts w:ascii="宋体" w:hAnsi="宋体" w:cs="宋体"/>
          <w:sz w:val="24"/>
          <w:szCs w:val="24"/>
        </w:rPr>
      </w:pPr>
      <w:r>
        <w:rPr>
          <w:rFonts w:ascii="Times New Roman" w:hint="eastAsia"/>
          <w:sz w:val="24"/>
          <w:szCs w:val="24"/>
        </w:rPr>
        <w:t>一期</w:t>
      </w:r>
      <w:r w:rsidRPr="00602803">
        <w:rPr>
          <w:rFonts w:ascii="宋体" w:hAnsi="宋体" w:cs="宋体" w:hint="eastAsia"/>
          <w:sz w:val="24"/>
          <w:szCs w:val="24"/>
        </w:rPr>
        <w:t>项</w:t>
      </w:r>
      <w:r w:rsidRPr="00E95119">
        <w:rPr>
          <w:rFonts w:ascii="Times New Roman" w:hAnsi="Times New Roman" w:hint="eastAsia"/>
          <w:sz w:val="24"/>
          <w:szCs w:val="24"/>
        </w:rPr>
        <w:t>目</w:t>
      </w:r>
      <w:r w:rsidRPr="006E68E3">
        <w:rPr>
          <w:rFonts w:ascii="Times New Roman"/>
          <w:sz w:val="24"/>
          <w:szCs w:val="24"/>
        </w:rPr>
        <w:t>自动喷漆、固化、烘烤、手动喷漆、烘烤工序产生的</w:t>
      </w:r>
      <w:r w:rsidRPr="006E68E3">
        <w:rPr>
          <w:rFonts w:ascii="Times New Roman" w:hint="eastAsia"/>
          <w:sz w:val="24"/>
          <w:szCs w:val="24"/>
        </w:rPr>
        <w:t>VOCs</w:t>
      </w:r>
      <w:r w:rsidRPr="006E68E3">
        <w:rPr>
          <w:rFonts w:ascii="Times New Roman"/>
          <w:sz w:val="24"/>
          <w:szCs w:val="24"/>
        </w:rPr>
        <w:t>废气经</w:t>
      </w:r>
      <w:r w:rsidRPr="006E68E3">
        <w:rPr>
          <w:rFonts w:ascii="Times New Roman" w:hint="eastAsia"/>
          <w:sz w:val="24"/>
          <w:szCs w:val="24"/>
        </w:rPr>
        <w:t>水帘柜预处理后引至“水喷淋装置</w:t>
      </w:r>
      <w:r w:rsidRPr="006E68E3">
        <w:rPr>
          <w:rFonts w:ascii="Times New Roman" w:hint="eastAsia"/>
          <w:sz w:val="24"/>
          <w:szCs w:val="24"/>
        </w:rPr>
        <w:t>+UV</w:t>
      </w:r>
      <w:r w:rsidRPr="006E68E3">
        <w:rPr>
          <w:rFonts w:ascii="Times New Roman" w:hint="eastAsia"/>
          <w:sz w:val="24"/>
          <w:szCs w:val="24"/>
        </w:rPr>
        <w:t>光解催化装置</w:t>
      </w:r>
      <w:r w:rsidRPr="006E68E3">
        <w:rPr>
          <w:rFonts w:ascii="Times New Roman" w:hint="eastAsia"/>
          <w:sz w:val="24"/>
          <w:szCs w:val="24"/>
        </w:rPr>
        <w:t>+</w:t>
      </w:r>
      <w:r w:rsidRPr="006E68E3">
        <w:rPr>
          <w:rFonts w:ascii="Times New Roman" w:hint="eastAsia"/>
          <w:sz w:val="24"/>
          <w:szCs w:val="24"/>
        </w:rPr>
        <w:t>活性炭吸附装置”</w:t>
      </w:r>
      <w:r w:rsidRPr="006E68E3">
        <w:rPr>
          <w:rFonts w:ascii="Times New Roman"/>
          <w:sz w:val="24"/>
          <w:szCs w:val="24"/>
        </w:rPr>
        <w:t>配套的废气处理设施收集处理后高空排放，废气排放</w:t>
      </w:r>
      <w:r w:rsidRPr="006E68E3">
        <w:rPr>
          <w:rFonts w:ascii="Times New Roman" w:hint="eastAsia"/>
          <w:sz w:val="24"/>
          <w:szCs w:val="24"/>
        </w:rPr>
        <w:t>达到</w:t>
      </w:r>
      <w:r w:rsidRPr="006E68E3">
        <w:rPr>
          <w:rFonts w:ascii="Times New Roman"/>
          <w:sz w:val="24"/>
          <w:szCs w:val="24"/>
        </w:rPr>
        <w:t>广东省《家具制造行业挥发性有机化合物排放标准》（</w:t>
      </w:r>
      <w:r w:rsidRPr="006E68E3">
        <w:rPr>
          <w:rFonts w:ascii="Times New Roman"/>
          <w:sz w:val="24"/>
          <w:szCs w:val="24"/>
        </w:rPr>
        <w:t>DB44/814-2010</w:t>
      </w:r>
      <w:r w:rsidRPr="006E68E3">
        <w:rPr>
          <w:rFonts w:ascii="Times New Roman"/>
          <w:sz w:val="24"/>
          <w:szCs w:val="24"/>
        </w:rPr>
        <w:t>）第</w:t>
      </w:r>
      <w:r w:rsidRPr="006E68E3">
        <w:rPr>
          <w:rFonts w:ascii="Times New Roman"/>
          <w:sz w:val="24"/>
          <w:szCs w:val="24"/>
        </w:rPr>
        <w:t xml:space="preserve"> II </w:t>
      </w:r>
      <w:r w:rsidRPr="006E68E3">
        <w:rPr>
          <w:rFonts w:ascii="Times New Roman"/>
          <w:sz w:val="24"/>
          <w:szCs w:val="24"/>
        </w:rPr>
        <w:t>时段标准</w:t>
      </w:r>
      <w:r w:rsidRPr="006E68E3">
        <w:rPr>
          <w:rFonts w:ascii="Times New Roman" w:hint="eastAsia"/>
          <w:sz w:val="24"/>
          <w:szCs w:val="24"/>
        </w:rPr>
        <w:t>；</w:t>
      </w:r>
      <w:r w:rsidRPr="006E68E3">
        <w:rPr>
          <w:rFonts w:ascii="Times New Roman"/>
          <w:sz w:val="24"/>
          <w:szCs w:val="24"/>
        </w:rPr>
        <w:t>移印、丝印、烘干工序产生的</w:t>
      </w:r>
      <w:r w:rsidRPr="006E68E3">
        <w:rPr>
          <w:rFonts w:ascii="Times New Roman" w:hint="eastAsia"/>
          <w:sz w:val="24"/>
          <w:szCs w:val="24"/>
        </w:rPr>
        <w:t>VOCs</w:t>
      </w:r>
      <w:r w:rsidRPr="006E68E3">
        <w:rPr>
          <w:rFonts w:ascii="Times New Roman"/>
          <w:sz w:val="24"/>
          <w:szCs w:val="24"/>
        </w:rPr>
        <w:t>废气经</w:t>
      </w:r>
      <w:r w:rsidRPr="006E68E3">
        <w:rPr>
          <w:rFonts w:ascii="Times New Roman" w:hint="eastAsia"/>
          <w:sz w:val="24"/>
          <w:szCs w:val="24"/>
        </w:rPr>
        <w:t>“水喷淋装置</w:t>
      </w:r>
      <w:r w:rsidRPr="006E68E3">
        <w:rPr>
          <w:rFonts w:ascii="Times New Roman" w:hint="eastAsia"/>
          <w:sz w:val="24"/>
          <w:szCs w:val="24"/>
        </w:rPr>
        <w:t>+UV</w:t>
      </w:r>
      <w:r w:rsidRPr="006E68E3">
        <w:rPr>
          <w:rFonts w:ascii="Times New Roman" w:hint="eastAsia"/>
          <w:sz w:val="24"/>
          <w:szCs w:val="24"/>
        </w:rPr>
        <w:t>光解催化装置</w:t>
      </w:r>
      <w:r w:rsidRPr="006E68E3">
        <w:rPr>
          <w:rFonts w:ascii="Times New Roman" w:hint="eastAsia"/>
          <w:sz w:val="24"/>
          <w:szCs w:val="24"/>
        </w:rPr>
        <w:t>+</w:t>
      </w:r>
      <w:r w:rsidRPr="006E68E3">
        <w:rPr>
          <w:rFonts w:ascii="Times New Roman" w:hint="eastAsia"/>
          <w:sz w:val="24"/>
          <w:szCs w:val="24"/>
        </w:rPr>
        <w:t>活性炭吸附装置”</w:t>
      </w:r>
      <w:r w:rsidRPr="006E68E3">
        <w:rPr>
          <w:rFonts w:ascii="Times New Roman"/>
          <w:sz w:val="24"/>
          <w:szCs w:val="24"/>
        </w:rPr>
        <w:t>配套的废气处理设施收集处理后高空排放，废气排放</w:t>
      </w:r>
      <w:r>
        <w:rPr>
          <w:rFonts w:ascii="Times New Roman" w:hint="eastAsia"/>
          <w:sz w:val="24"/>
          <w:szCs w:val="24"/>
        </w:rPr>
        <w:t>达到</w:t>
      </w:r>
      <w:r w:rsidRPr="006E68E3">
        <w:rPr>
          <w:rFonts w:ascii="Times New Roman"/>
          <w:sz w:val="24"/>
          <w:szCs w:val="24"/>
        </w:rPr>
        <w:t>广东省《印刷行业挥发</w:t>
      </w:r>
      <w:r w:rsidRPr="006E68E3">
        <w:rPr>
          <w:rFonts w:ascii="Times New Roman"/>
          <w:sz w:val="24"/>
          <w:szCs w:val="24"/>
        </w:rPr>
        <w:t xml:space="preserve"> </w:t>
      </w:r>
      <w:r w:rsidRPr="006E68E3">
        <w:rPr>
          <w:rFonts w:ascii="Times New Roman"/>
          <w:sz w:val="24"/>
          <w:szCs w:val="24"/>
        </w:rPr>
        <w:t>性有机化合物排放标准》（</w:t>
      </w:r>
      <w:r w:rsidRPr="006E68E3">
        <w:rPr>
          <w:rFonts w:ascii="Times New Roman"/>
          <w:sz w:val="24"/>
          <w:szCs w:val="24"/>
        </w:rPr>
        <w:t>DB44/815-2010</w:t>
      </w:r>
      <w:r w:rsidRPr="006E68E3">
        <w:rPr>
          <w:rFonts w:ascii="Times New Roman"/>
          <w:sz w:val="24"/>
          <w:szCs w:val="24"/>
        </w:rPr>
        <w:t>）第</w:t>
      </w:r>
      <w:r w:rsidRPr="006E68E3">
        <w:rPr>
          <w:rFonts w:ascii="Times New Roman" w:hint="eastAsia"/>
          <w:sz w:val="24"/>
          <w:szCs w:val="24"/>
        </w:rPr>
        <w:t>Ⅱ</w:t>
      </w:r>
      <w:r w:rsidRPr="006E68E3">
        <w:rPr>
          <w:rFonts w:ascii="Times New Roman"/>
          <w:sz w:val="24"/>
          <w:szCs w:val="24"/>
        </w:rPr>
        <w:t>时段标准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9D56BE">
        <w:rPr>
          <w:rFonts w:ascii="宋体" w:hAnsi="宋体" w:cs="宋体" w:hint="eastAsia"/>
          <w:sz w:val="24"/>
          <w:szCs w:val="24"/>
        </w:rPr>
        <w:t>20191014004</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BE04A6" w:rsidP="008E165A">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382412">
        <w:rPr>
          <w:rFonts w:ascii="Times New Roman" w:hAnsi="Times New Roman" w:hint="eastAsia"/>
          <w:sz w:val="24"/>
          <w:szCs w:val="24"/>
        </w:rPr>
        <w:t>3</w:t>
      </w:r>
      <w:r w:rsidR="00D0218D"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9D56BE">
        <w:rPr>
          <w:rFonts w:ascii="宋体" w:hAnsi="宋体" w:cs="宋体" w:hint="eastAsia"/>
          <w:sz w:val="24"/>
          <w:szCs w:val="24"/>
        </w:rPr>
        <w:t>20191014004</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9D56BE" w:rsidRPr="009D56BE">
        <w:rPr>
          <w:rFonts w:ascii="Times New Roman" w:hAnsi="Times New Roman" w:hint="eastAsia"/>
          <w:sz w:val="24"/>
          <w:szCs w:val="24"/>
        </w:rPr>
        <w:t>东鑫灏喷涂</w:t>
      </w:r>
      <w:r w:rsidR="004A442F">
        <w:rPr>
          <w:rFonts w:ascii="Times New Roman" w:hAnsi="Times New Roman" w:hint="eastAsia"/>
          <w:sz w:val="24"/>
          <w:szCs w:val="24"/>
        </w:rPr>
        <w:t>有限公司</w:t>
      </w:r>
      <w:r w:rsidR="00E30CDE" w:rsidRPr="00E30CDE">
        <w:rPr>
          <w:rFonts w:ascii="Times New Roman" w:hAnsi="Times New Roman" w:hint="eastAsia"/>
          <w:sz w:val="24"/>
          <w:szCs w:val="24"/>
        </w:rPr>
        <w:t>一期</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6E68E3" w:rsidRDefault="006E68E3" w:rsidP="00E56DFF">
      <w:pPr>
        <w:spacing w:line="360" w:lineRule="auto"/>
        <w:ind w:firstLineChars="1100" w:firstLine="2650"/>
        <w:rPr>
          <w:rFonts w:ascii="Times New Roman" w:hAnsi="Times New Roman"/>
          <w:b/>
          <w:sz w:val="24"/>
          <w:szCs w:val="24"/>
        </w:rPr>
      </w:pPr>
    </w:p>
    <w:p w:rsidR="006E68E3" w:rsidRDefault="006E68E3" w:rsidP="00E56DFF">
      <w:pPr>
        <w:spacing w:line="360" w:lineRule="auto"/>
        <w:ind w:firstLineChars="1100" w:firstLine="2650"/>
        <w:rPr>
          <w:rFonts w:ascii="Times New Roman" w:hAnsi="Times New Roman"/>
          <w:b/>
          <w:sz w:val="24"/>
          <w:szCs w:val="24"/>
        </w:rPr>
      </w:pPr>
    </w:p>
    <w:p w:rsidR="006E68E3" w:rsidRDefault="006E68E3" w:rsidP="00E56DFF">
      <w:pPr>
        <w:spacing w:line="360" w:lineRule="auto"/>
        <w:ind w:firstLineChars="1100" w:firstLine="2650"/>
        <w:rPr>
          <w:rFonts w:ascii="Times New Roman" w:hAnsi="Times New Roman"/>
          <w:b/>
          <w:sz w:val="24"/>
          <w:szCs w:val="24"/>
        </w:rPr>
      </w:pPr>
    </w:p>
    <w:p w:rsidR="006E68E3" w:rsidRDefault="006E68E3" w:rsidP="00E56DFF">
      <w:pPr>
        <w:spacing w:line="360" w:lineRule="auto"/>
        <w:ind w:firstLineChars="1100" w:firstLine="2650"/>
        <w:rPr>
          <w:rFonts w:ascii="Times New Roman" w:hAnsi="Times New Roman"/>
          <w:b/>
          <w:sz w:val="24"/>
          <w:szCs w:val="24"/>
        </w:rPr>
      </w:pPr>
    </w:p>
    <w:p w:rsidR="006E68E3" w:rsidRDefault="006E68E3" w:rsidP="00E56DFF">
      <w:pPr>
        <w:spacing w:line="360" w:lineRule="auto"/>
        <w:ind w:firstLineChars="1100" w:firstLine="2650"/>
        <w:rPr>
          <w:rFonts w:ascii="Times New Roman" w:hAnsi="Times New Roman"/>
          <w:b/>
          <w:sz w:val="24"/>
          <w:szCs w:val="24"/>
        </w:rPr>
      </w:pPr>
    </w:p>
    <w:p w:rsidR="006E68E3" w:rsidRDefault="006E68E3" w:rsidP="00E56DFF">
      <w:pPr>
        <w:spacing w:line="360" w:lineRule="auto"/>
        <w:ind w:firstLineChars="1100" w:firstLine="2650"/>
        <w:rPr>
          <w:rFonts w:ascii="Times New Roman" w:hAnsi="Times New Roman"/>
          <w:b/>
          <w:sz w:val="24"/>
          <w:szCs w:val="24"/>
        </w:rPr>
      </w:pPr>
    </w:p>
    <w:p w:rsidR="006E68E3" w:rsidRDefault="004C22F0" w:rsidP="00B93D19">
      <w:pPr>
        <w:spacing w:line="360" w:lineRule="auto"/>
        <w:rPr>
          <w:rFonts w:ascii="Times New Roman" w:hAnsi="Times New Roman"/>
          <w:b/>
          <w:sz w:val="24"/>
          <w:szCs w:val="24"/>
        </w:rPr>
      </w:pPr>
      <w:r>
        <w:rPr>
          <w:rFonts w:ascii="Times New Roman" w:hAnsi="Times New Roman" w:hint="eastAsia"/>
          <w:b/>
          <w:sz w:val="24"/>
          <w:szCs w:val="24"/>
        </w:rPr>
        <w:t xml:space="preserve">  </w:t>
      </w:r>
    </w:p>
    <w:p w:rsidR="004C22F0" w:rsidRDefault="004C22F0" w:rsidP="00B93D19">
      <w:pPr>
        <w:spacing w:line="360" w:lineRule="auto"/>
        <w:rPr>
          <w:rFonts w:ascii="Times New Roman" w:hAnsi="Times New Roman"/>
          <w:b/>
          <w:sz w:val="24"/>
          <w:szCs w:val="24"/>
        </w:rPr>
      </w:pPr>
    </w:p>
    <w:p w:rsidR="004C22F0" w:rsidRDefault="004C22F0" w:rsidP="00B93D19">
      <w:pPr>
        <w:spacing w:line="360" w:lineRule="auto"/>
        <w:rPr>
          <w:rFonts w:ascii="Times New Roman" w:hAnsi="Times New Roman"/>
          <w:b/>
          <w:sz w:val="24"/>
          <w:szCs w:val="24"/>
        </w:rPr>
      </w:pPr>
    </w:p>
    <w:p w:rsidR="004C22F0" w:rsidRDefault="004C22F0" w:rsidP="00B93D19">
      <w:pPr>
        <w:spacing w:line="360" w:lineRule="auto"/>
        <w:rPr>
          <w:rFonts w:ascii="Times New Roman" w:hAnsi="Times New Roman"/>
          <w:b/>
          <w:sz w:val="24"/>
          <w:szCs w:val="24"/>
        </w:rPr>
      </w:pPr>
    </w:p>
    <w:p w:rsidR="004C22F0" w:rsidRDefault="004C22F0" w:rsidP="00B93D19">
      <w:pPr>
        <w:spacing w:line="360" w:lineRule="auto"/>
        <w:rPr>
          <w:rFonts w:ascii="Times New Roman" w:hAnsi="Times New Roman"/>
          <w:b/>
          <w:sz w:val="24"/>
          <w:szCs w:val="24"/>
        </w:rPr>
      </w:pPr>
    </w:p>
    <w:p w:rsidR="004C22F0" w:rsidRDefault="004C22F0" w:rsidP="00B93D19">
      <w:pPr>
        <w:spacing w:line="360" w:lineRule="auto"/>
        <w:rPr>
          <w:rFonts w:ascii="Times New Roman" w:hAnsi="Times New Roman"/>
          <w:b/>
          <w:sz w:val="24"/>
          <w:szCs w:val="24"/>
        </w:rPr>
      </w:pPr>
    </w:p>
    <w:p w:rsidR="004C22F0" w:rsidRDefault="004C22F0" w:rsidP="00B93D19">
      <w:pPr>
        <w:spacing w:line="360" w:lineRule="auto"/>
        <w:rPr>
          <w:rFonts w:ascii="Times New Roman" w:hAnsi="Times New Roman"/>
          <w:b/>
          <w:sz w:val="24"/>
          <w:szCs w:val="24"/>
        </w:rPr>
      </w:pPr>
    </w:p>
    <w:p w:rsidR="004C22F0" w:rsidRDefault="004C22F0" w:rsidP="00B93D19">
      <w:pPr>
        <w:spacing w:line="360" w:lineRule="auto"/>
        <w:rPr>
          <w:rFonts w:ascii="Times New Roman" w:hAnsi="Times New Roman"/>
          <w:b/>
          <w:sz w:val="24"/>
          <w:szCs w:val="24"/>
        </w:rPr>
      </w:pPr>
    </w:p>
    <w:p w:rsidR="004C22F0" w:rsidRDefault="004C22F0" w:rsidP="00B93D19">
      <w:pPr>
        <w:spacing w:line="360" w:lineRule="auto"/>
        <w:rPr>
          <w:rFonts w:ascii="Times New Roman" w:hAnsi="Times New Roman"/>
          <w:b/>
          <w:sz w:val="24"/>
          <w:szCs w:val="24"/>
        </w:rPr>
      </w:pPr>
    </w:p>
    <w:p w:rsidR="004C22F0" w:rsidRDefault="004C22F0" w:rsidP="00B93D19">
      <w:pPr>
        <w:spacing w:line="360" w:lineRule="auto"/>
        <w:rPr>
          <w:rFonts w:ascii="Times New Roman" w:hAnsi="Times New Roman"/>
          <w:b/>
          <w:sz w:val="24"/>
          <w:szCs w:val="24"/>
        </w:rPr>
      </w:pPr>
    </w:p>
    <w:p w:rsidR="004C22F0" w:rsidRDefault="004C22F0" w:rsidP="00B93D19">
      <w:pPr>
        <w:spacing w:line="360" w:lineRule="auto"/>
        <w:rPr>
          <w:rFonts w:ascii="Times New Roman" w:hAnsi="Times New Roman"/>
          <w:b/>
          <w:sz w:val="24"/>
          <w:szCs w:val="24"/>
        </w:rPr>
      </w:pPr>
    </w:p>
    <w:p w:rsidR="00C55DB7" w:rsidRDefault="00C55DB7" w:rsidP="00B93D19">
      <w:pPr>
        <w:spacing w:line="360" w:lineRule="auto"/>
        <w:rPr>
          <w:rFonts w:ascii="Times New Roman" w:hAnsi="Times New Roman"/>
          <w:b/>
          <w:sz w:val="24"/>
          <w:szCs w:val="24"/>
        </w:rPr>
      </w:pPr>
    </w:p>
    <w:p w:rsidR="00C55DB7" w:rsidRDefault="00C55DB7" w:rsidP="00B93D19">
      <w:pPr>
        <w:spacing w:line="360" w:lineRule="auto"/>
        <w:rPr>
          <w:rFonts w:ascii="Times New Roman" w:hAnsi="Times New Roman"/>
          <w:b/>
          <w:sz w:val="24"/>
          <w:szCs w:val="24"/>
        </w:rPr>
      </w:pPr>
    </w:p>
    <w:p w:rsidR="00C55DB7" w:rsidRDefault="00C55DB7" w:rsidP="00B93D19">
      <w:pPr>
        <w:spacing w:line="360" w:lineRule="auto"/>
        <w:rPr>
          <w:rFonts w:ascii="Times New Roman" w:hAnsi="Times New Roman"/>
          <w:b/>
          <w:sz w:val="24"/>
          <w:szCs w:val="24"/>
        </w:rPr>
      </w:pPr>
    </w:p>
    <w:p w:rsidR="00C55DB7" w:rsidRDefault="00C55DB7" w:rsidP="00B93D19">
      <w:pPr>
        <w:spacing w:line="360" w:lineRule="auto"/>
        <w:rPr>
          <w:rFonts w:ascii="Times New Roman" w:hAnsi="Times New Roman"/>
          <w:b/>
          <w:sz w:val="24"/>
          <w:szCs w:val="24"/>
        </w:rPr>
      </w:pPr>
    </w:p>
    <w:p w:rsidR="00C55DB7" w:rsidRDefault="00C55DB7" w:rsidP="00B93D19">
      <w:pPr>
        <w:spacing w:line="360" w:lineRule="auto"/>
        <w:rPr>
          <w:rFonts w:ascii="Times New Roman" w:hAnsi="Times New Roman"/>
          <w:b/>
          <w:sz w:val="24"/>
          <w:szCs w:val="24"/>
        </w:rPr>
      </w:pPr>
    </w:p>
    <w:p w:rsidR="00C55DB7" w:rsidRDefault="00C55DB7" w:rsidP="00B93D19">
      <w:pPr>
        <w:spacing w:line="360" w:lineRule="auto"/>
        <w:rPr>
          <w:rFonts w:ascii="Times New Roman" w:hAnsi="Times New Roman"/>
          <w:b/>
          <w:sz w:val="24"/>
          <w:szCs w:val="24"/>
        </w:rPr>
      </w:pPr>
    </w:p>
    <w:p w:rsidR="00C55DB7" w:rsidRDefault="00C55DB7" w:rsidP="00B93D19">
      <w:pPr>
        <w:spacing w:line="360" w:lineRule="auto"/>
        <w:rPr>
          <w:rFonts w:ascii="Times New Roman" w:hAnsi="Times New Roman"/>
          <w:b/>
          <w:sz w:val="24"/>
          <w:szCs w:val="24"/>
        </w:rPr>
      </w:pPr>
    </w:p>
    <w:p w:rsidR="00C55DB7" w:rsidRDefault="00C55DB7" w:rsidP="00B93D19">
      <w:pPr>
        <w:spacing w:line="360" w:lineRule="auto"/>
        <w:rPr>
          <w:rFonts w:ascii="Times New Roman" w:hAnsi="Times New Roman"/>
          <w:b/>
          <w:sz w:val="24"/>
          <w:szCs w:val="24"/>
        </w:rPr>
      </w:pPr>
    </w:p>
    <w:p w:rsidR="00C55DB7" w:rsidRDefault="00C55DB7" w:rsidP="00B93D19">
      <w:pPr>
        <w:spacing w:line="360" w:lineRule="auto"/>
        <w:rPr>
          <w:rFonts w:ascii="Times New Roman" w:hAnsi="Times New Roman"/>
          <w:b/>
          <w:sz w:val="24"/>
          <w:szCs w:val="24"/>
        </w:rPr>
      </w:pPr>
    </w:p>
    <w:p w:rsidR="00C55DB7" w:rsidRDefault="00C55DB7" w:rsidP="00B93D19">
      <w:pPr>
        <w:spacing w:line="360" w:lineRule="auto"/>
        <w:rPr>
          <w:rFonts w:ascii="Times New Roman" w:hAnsi="Times New Roman"/>
          <w:b/>
          <w:sz w:val="24"/>
          <w:szCs w:val="24"/>
        </w:rPr>
      </w:pPr>
    </w:p>
    <w:p w:rsidR="00C55DB7" w:rsidRDefault="00C55DB7" w:rsidP="00B93D19">
      <w:pPr>
        <w:spacing w:line="360" w:lineRule="auto"/>
        <w:rPr>
          <w:rFonts w:ascii="Times New Roman" w:hAnsi="Times New Roman"/>
          <w:b/>
          <w:sz w:val="24"/>
          <w:szCs w:val="24"/>
        </w:rPr>
      </w:pPr>
    </w:p>
    <w:p w:rsidR="001B1FA7" w:rsidRDefault="001B1FA7"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6E68E3" w:rsidRPr="006E68E3">
        <w:rPr>
          <w:rFonts w:ascii="Times New Roman" w:hint="eastAsia"/>
          <w:b/>
          <w:sz w:val="28"/>
          <w:szCs w:val="28"/>
        </w:rPr>
        <w:t>东鑫灏喷涂</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6E68E3">
        <w:rPr>
          <w:rFonts w:ascii="Times New Roman" w:hAnsi="Times New Roman" w:hint="eastAsia"/>
          <w:b/>
          <w:sz w:val="24"/>
          <w:szCs w:val="24"/>
        </w:rPr>
        <w:t>10</w:t>
      </w:r>
      <w:r w:rsidR="001B0D0A">
        <w:rPr>
          <w:rFonts w:ascii="Times New Roman" w:hAnsi="Times New Roman" w:hint="eastAsia"/>
          <w:b/>
          <w:sz w:val="24"/>
          <w:szCs w:val="24"/>
        </w:rPr>
        <w:t xml:space="preserve"> </w:t>
      </w:r>
      <w:r w:rsidR="00146B67" w:rsidRPr="00146B67">
        <w:rPr>
          <w:rFonts w:ascii="Times New Roman" w:hAnsi="Times New Roman" w:hint="eastAsia"/>
          <w:b/>
          <w:sz w:val="24"/>
          <w:szCs w:val="24"/>
        </w:rPr>
        <w:t>-</w:t>
      </w:r>
      <w:r w:rsidR="00146E2A">
        <w:rPr>
          <w:rFonts w:ascii="Times New Roman" w:hAnsi="Times New Roman" w:hint="eastAsia"/>
          <w:b/>
          <w:sz w:val="24"/>
          <w:szCs w:val="24"/>
        </w:rPr>
        <w:t>1</w:t>
      </w:r>
      <w:r w:rsidR="006E68E3">
        <w:rPr>
          <w:rFonts w:ascii="Times New Roman" w:hAnsi="Times New Roman" w:hint="eastAsia"/>
          <w:b/>
          <w:sz w:val="24"/>
          <w:szCs w:val="24"/>
        </w:rPr>
        <w:t>8</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7D3E7B" w:rsidRPr="003A48A7" w:rsidRDefault="00E80B01" w:rsidP="004A442F">
      <w:pPr>
        <w:wordWrap w:val="0"/>
        <w:spacing w:line="360" w:lineRule="auto"/>
        <w:ind w:right="560" w:firstLineChars="600" w:firstLine="1687"/>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6E68E3" w:rsidRPr="006E68E3">
        <w:rPr>
          <w:rFonts w:ascii="Times New Roman" w:hint="eastAsia"/>
          <w:b/>
          <w:sz w:val="28"/>
          <w:szCs w:val="28"/>
        </w:rPr>
        <w:t>东鑫灏喷涂</w:t>
      </w:r>
      <w:r w:rsidRPr="003A48A7">
        <w:rPr>
          <w:rFonts w:ascii="Times New Roman" w:hint="eastAsia"/>
          <w:b/>
          <w:sz w:val="28"/>
          <w:szCs w:val="28"/>
        </w:rPr>
        <w:t>有限公司</w:t>
      </w:r>
      <w:r w:rsidR="00245F84" w:rsidRPr="00E14909">
        <w:rPr>
          <w:rFonts w:ascii="Times New Roman" w:hint="eastAsia"/>
          <w:b/>
          <w:sz w:val="28"/>
          <w:szCs w:val="28"/>
        </w:rPr>
        <w:t>建设项目</w:t>
      </w:r>
      <w:r w:rsidR="004A442F">
        <w:rPr>
          <w:rFonts w:ascii="Times New Roman" w:hint="eastAsia"/>
          <w:b/>
          <w:sz w:val="28"/>
          <w:szCs w:val="28"/>
        </w:rPr>
        <w:t>（一期）</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2F0" w:rsidRDefault="004C22F0" w:rsidP="007D3E7B">
      <w:r>
        <w:separator/>
      </w:r>
    </w:p>
  </w:endnote>
  <w:endnote w:type="continuationSeparator" w:id="0">
    <w:p w:rsidR="004C22F0" w:rsidRDefault="004C22F0"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F0" w:rsidRDefault="00D04716">
    <w:pPr>
      <w:pStyle w:val="a6"/>
      <w:framePr w:wrap="around" w:vAnchor="text" w:hAnchor="margin" w:xAlign="right" w:y="1"/>
      <w:rPr>
        <w:rStyle w:val="aa"/>
      </w:rPr>
    </w:pPr>
    <w:r>
      <w:rPr>
        <w:rStyle w:val="aa"/>
      </w:rPr>
      <w:fldChar w:fldCharType="begin"/>
    </w:r>
    <w:r w:rsidR="004C22F0">
      <w:rPr>
        <w:rStyle w:val="aa"/>
      </w:rPr>
      <w:instrText xml:space="preserve">PAGE  </w:instrText>
    </w:r>
    <w:r>
      <w:rPr>
        <w:rStyle w:val="aa"/>
      </w:rPr>
      <w:fldChar w:fldCharType="end"/>
    </w:r>
  </w:p>
  <w:p w:rsidR="004C22F0" w:rsidRDefault="004C22F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F0" w:rsidRDefault="00D04716">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4C22F0" w:rsidRDefault="00D04716">
                <w:pPr>
                  <w:pStyle w:val="a6"/>
                  <w:rPr>
                    <w:rStyle w:val="aa"/>
                  </w:rPr>
                </w:pPr>
                <w:r>
                  <w:rPr>
                    <w:rStyle w:val="aa"/>
                  </w:rPr>
                  <w:fldChar w:fldCharType="begin"/>
                </w:r>
                <w:r w:rsidR="004C22F0">
                  <w:rPr>
                    <w:rStyle w:val="aa"/>
                  </w:rPr>
                  <w:instrText xml:space="preserve">PAGE  </w:instrText>
                </w:r>
                <w:r>
                  <w:rPr>
                    <w:rStyle w:val="aa"/>
                  </w:rPr>
                  <w:fldChar w:fldCharType="separate"/>
                </w:r>
                <w:r w:rsidR="009237E2">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2F0" w:rsidRDefault="004C22F0" w:rsidP="007D3E7B">
      <w:r>
        <w:separator/>
      </w:r>
    </w:p>
  </w:footnote>
  <w:footnote w:type="continuationSeparator" w:id="0">
    <w:p w:rsidR="004C22F0" w:rsidRDefault="004C22F0"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14257"/>
    <w:rsid w:val="000326F6"/>
    <w:rsid w:val="0004010E"/>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16843"/>
    <w:rsid w:val="001264B9"/>
    <w:rsid w:val="00146B67"/>
    <w:rsid w:val="00146E2A"/>
    <w:rsid w:val="00166E19"/>
    <w:rsid w:val="001823C6"/>
    <w:rsid w:val="00186A11"/>
    <w:rsid w:val="00191D1D"/>
    <w:rsid w:val="00196031"/>
    <w:rsid w:val="001A060B"/>
    <w:rsid w:val="001A54BE"/>
    <w:rsid w:val="001A61DF"/>
    <w:rsid w:val="001A744A"/>
    <w:rsid w:val="001B0D0A"/>
    <w:rsid w:val="001B1350"/>
    <w:rsid w:val="001B1FA7"/>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92DD1"/>
    <w:rsid w:val="002A42F1"/>
    <w:rsid w:val="002B0B95"/>
    <w:rsid w:val="002C7176"/>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57C60"/>
    <w:rsid w:val="0046095A"/>
    <w:rsid w:val="0047439B"/>
    <w:rsid w:val="004747BB"/>
    <w:rsid w:val="004819A4"/>
    <w:rsid w:val="00481D1C"/>
    <w:rsid w:val="0048413F"/>
    <w:rsid w:val="0048612E"/>
    <w:rsid w:val="00486F63"/>
    <w:rsid w:val="00494D53"/>
    <w:rsid w:val="004A442F"/>
    <w:rsid w:val="004A6E78"/>
    <w:rsid w:val="004C22F0"/>
    <w:rsid w:val="004D37D5"/>
    <w:rsid w:val="004F042F"/>
    <w:rsid w:val="004F1CCC"/>
    <w:rsid w:val="004F2E5B"/>
    <w:rsid w:val="00515169"/>
    <w:rsid w:val="0052641F"/>
    <w:rsid w:val="00527390"/>
    <w:rsid w:val="00541CEA"/>
    <w:rsid w:val="0055308C"/>
    <w:rsid w:val="00553FA7"/>
    <w:rsid w:val="005639D0"/>
    <w:rsid w:val="00564D09"/>
    <w:rsid w:val="00564E0D"/>
    <w:rsid w:val="00574E8D"/>
    <w:rsid w:val="00575D9A"/>
    <w:rsid w:val="00587573"/>
    <w:rsid w:val="00591C2A"/>
    <w:rsid w:val="00594BA1"/>
    <w:rsid w:val="005A6BAE"/>
    <w:rsid w:val="005F0D70"/>
    <w:rsid w:val="00602803"/>
    <w:rsid w:val="00614532"/>
    <w:rsid w:val="00647BC7"/>
    <w:rsid w:val="00670C78"/>
    <w:rsid w:val="006A6F6D"/>
    <w:rsid w:val="006D0648"/>
    <w:rsid w:val="006D6E99"/>
    <w:rsid w:val="006E68E3"/>
    <w:rsid w:val="00711FE1"/>
    <w:rsid w:val="0071566A"/>
    <w:rsid w:val="00731135"/>
    <w:rsid w:val="00732919"/>
    <w:rsid w:val="00735E91"/>
    <w:rsid w:val="00751DD0"/>
    <w:rsid w:val="007532E5"/>
    <w:rsid w:val="00762358"/>
    <w:rsid w:val="00777BB3"/>
    <w:rsid w:val="00783601"/>
    <w:rsid w:val="007975E7"/>
    <w:rsid w:val="007A379D"/>
    <w:rsid w:val="007A7D30"/>
    <w:rsid w:val="007B0687"/>
    <w:rsid w:val="007D3E7B"/>
    <w:rsid w:val="007E1B0C"/>
    <w:rsid w:val="007E4A06"/>
    <w:rsid w:val="007E5D33"/>
    <w:rsid w:val="007F23A6"/>
    <w:rsid w:val="007F6F07"/>
    <w:rsid w:val="00804C55"/>
    <w:rsid w:val="00836A6F"/>
    <w:rsid w:val="00843776"/>
    <w:rsid w:val="00846B7F"/>
    <w:rsid w:val="008604A8"/>
    <w:rsid w:val="00863F8B"/>
    <w:rsid w:val="00867E52"/>
    <w:rsid w:val="00871ED3"/>
    <w:rsid w:val="00892AD3"/>
    <w:rsid w:val="008B2735"/>
    <w:rsid w:val="008E165A"/>
    <w:rsid w:val="009237E2"/>
    <w:rsid w:val="00925BA7"/>
    <w:rsid w:val="00926E5C"/>
    <w:rsid w:val="00930BCE"/>
    <w:rsid w:val="009442A7"/>
    <w:rsid w:val="00945CA3"/>
    <w:rsid w:val="009467F9"/>
    <w:rsid w:val="00960249"/>
    <w:rsid w:val="009710D1"/>
    <w:rsid w:val="0098079B"/>
    <w:rsid w:val="00983819"/>
    <w:rsid w:val="009D1742"/>
    <w:rsid w:val="009D2E72"/>
    <w:rsid w:val="009D532A"/>
    <w:rsid w:val="009D56BE"/>
    <w:rsid w:val="009E2701"/>
    <w:rsid w:val="00A10A9E"/>
    <w:rsid w:val="00A21C33"/>
    <w:rsid w:val="00A25358"/>
    <w:rsid w:val="00A34F37"/>
    <w:rsid w:val="00A367FF"/>
    <w:rsid w:val="00A43E9D"/>
    <w:rsid w:val="00A540C1"/>
    <w:rsid w:val="00A873FF"/>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93D19"/>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55DB7"/>
    <w:rsid w:val="00C72520"/>
    <w:rsid w:val="00C73DA4"/>
    <w:rsid w:val="00C75C89"/>
    <w:rsid w:val="00C76429"/>
    <w:rsid w:val="00C85D20"/>
    <w:rsid w:val="00C92EDB"/>
    <w:rsid w:val="00C97713"/>
    <w:rsid w:val="00CA2DCD"/>
    <w:rsid w:val="00CA44DE"/>
    <w:rsid w:val="00CB0C95"/>
    <w:rsid w:val="00CB6C16"/>
    <w:rsid w:val="00CC5D82"/>
    <w:rsid w:val="00CD081C"/>
    <w:rsid w:val="00CD0C1A"/>
    <w:rsid w:val="00CF0321"/>
    <w:rsid w:val="00CF10FA"/>
    <w:rsid w:val="00D0218D"/>
    <w:rsid w:val="00D02302"/>
    <w:rsid w:val="00D04716"/>
    <w:rsid w:val="00D04EE9"/>
    <w:rsid w:val="00D069E1"/>
    <w:rsid w:val="00D143E1"/>
    <w:rsid w:val="00D24394"/>
    <w:rsid w:val="00D25B6B"/>
    <w:rsid w:val="00D269A2"/>
    <w:rsid w:val="00D437D9"/>
    <w:rsid w:val="00D50A3E"/>
    <w:rsid w:val="00D572DE"/>
    <w:rsid w:val="00D77E29"/>
    <w:rsid w:val="00D80727"/>
    <w:rsid w:val="00D84581"/>
    <w:rsid w:val="00D86A2D"/>
    <w:rsid w:val="00DA3A3E"/>
    <w:rsid w:val="00DC6F70"/>
    <w:rsid w:val="00DC7123"/>
    <w:rsid w:val="00DE6AF8"/>
    <w:rsid w:val="00DF0A4D"/>
    <w:rsid w:val="00E14909"/>
    <w:rsid w:val="00E17153"/>
    <w:rsid w:val="00E26DF0"/>
    <w:rsid w:val="00E30CDE"/>
    <w:rsid w:val="00E33B6B"/>
    <w:rsid w:val="00E434E7"/>
    <w:rsid w:val="00E46716"/>
    <w:rsid w:val="00E47853"/>
    <w:rsid w:val="00E56DFF"/>
    <w:rsid w:val="00E62D8F"/>
    <w:rsid w:val="00E6657C"/>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34371"/>
    <w:rsid w:val="00F55E09"/>
    <w:rsid w:val="00F57858"/>
    <w:rsid w:val="00F60478"/>
    <w:rsid w:val="00F77051"/>
    <w:rsid w:val="00F86066"/>
    <w:rsid w:val="00F91AE1"/>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06187-6E99-41AA-B754-A0F37D31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7</Pages>
  <Words>2469</Words>
  <Characters>1080</Characters>
  <Application>Microsoft Office Word</Application>
  <DocSecurity>0</DocSecurity>
  <Lines>9</Lines>
  <Paragraphs>7</Paragraphs>
  <ScaleCrop>false</ScaleCrop>
  <Company>China</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124</cp:revision>
  <cp:lastPrinted>2019-07-02T06:10:00Z</cp:lastPrinted>
  <dcterms:created xsi:type="dcterms:W3CDTF">2018-01-18T08:34:00Z</dcterms:created>
  <dcterms:modified xsi:type="dcterms:W3CDTF">2019-10-24T01:21:00Z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