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斯普塑胶制品</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05</w:t>
      </w:r>
      <w:r>
        <w:rPr>
          <w:rFonts w:hint="eastAsia" w:ascii="Times New Roman"/>
          <w:sz w:val="24"/>
          <w:szCs w:val="24"/>
        </w:rPr>
        <w:t>月</w:t>
      </w:r>
      <w:r>
        <w:rPr>
          <w:rFonts w:hint="eastAsia" w:ascii="Times New Roman"/>
          <w:sz w:val="24"/>
          <w:szCs w:val="24"/>
          <w:lang w:val="en-US" w:eastAsia="zh-CN"/>
        </w:rPr>
        <w:t>5</w:t>
      </w:r>
      <w:r>
        <w:rPr>
          <w:rFonts w:hint="eastAsia" w:ascii="Times New Roman"/>
          <w:sz w:val="24"/>
          <w:szCs w:val="24"/>
        </w:rPr>
        <w:t>日东莞市</w:t>
      </w:r>
      <w:r>
        <w:rPr>
          <w:rFonts w:hint="eastAsia" w:ascii="Times New Roman"/>
          <w:sz w:val="24"/>
          <w:szCs w:val="24"/>
          <w:lang w:eastAsia="zh-CN"/>
        </w:rPr>
        <w:t>斯普塑胶制品</w:t>
      </w:r>
      <w:r>
        <w:rPr>
          <w:rFonts w:hint="eastAsia" w:ascii="Times New Roman"/>
          <w:sz w:val="24"/>
          <w:szCs w:val="24"/>
        </w:rPr>
        <w:t>有限公司根据东莞市</w:t>
      </w:r>
      <w:r>
        <w:rPr>
          <w:rFonts w:hint="eastAsia" w:ascii="Times New Roman"/>
          <w:sz w:val="24"/>
          <w:szCs w:val="24"/>
          <w:lang w:eastAsia="zh-CN"/>
        </w:rPr>
        <w:t>斯普塑胶制品</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斯普塑胶制品</w:t>
      </w:r>
      <w:r>
        <w:rPr>
          <w:rFonts w:hint="eastAsia" w:cs="Times New Roman"/>
        </w:rPr>
        <w:t>有限公司位于</w:t>
      </w:r>
      <w:r>
        <w:rPr>
          <w:rFonts w:hint="eastAsia" w:cs="Times New Roman"/>
          <w:color w:val="000000"/>
        </w:rPr>
        <w:t>东莞市</w:t>
      </w:r>
      <w:r>
        <w:rPr>
          <w:rFonts w:hint="eastAsia" w:cs="Times New Roman"/>
          <w:color w:val="000000"/>
          <w:lang w:eastAsia="zh-CN"/>
        </w:rPr>
        <w:t>虎门镇村头团结路</w:t>
      </w:r>
      <w:r>
        <w:rPr>
          <w:rFonts w:hint="eastAsia" w:cs="Times New Roman"/>
          <w:color w:val="000000"/>
          <w:lang w:val="en-US" w:eastAsia="zh-CN"/>
        </w:rPr>
        <w:t>118号A区2楼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49</w:t>
      </w:r>
      <w:r>
        <w:rPr>
          <w:rFonts w:cs="Times New Roman"/>
          <w:bCs/>
          <w:color w:val="000000"/>
        </w:rPr>
        <w:t>′</w:t>
      </w:r>
      <w:r>
        <w:rPr>
          <w:rFonts w:hint="eastAsia" w:cs="Times New Roman"/>
          <w:bCs/>
          <w:color w:val="000000"/>
          <w:lang w:val="en-US" w:eastAsia="zh-CN"/>
        </w:rPr>
        <w:t>18.60</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14.12</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1500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1500</w:t>
      </w:r>
      <w:r>
        <w:rPr>
          <w:rFonts w:cs="Times New Roman"/>
        </w:rPr>
        <w:t xml:space="preserve"> m</w:t>
      </w:r>
      <w:r>
        <w:rPr>
          <w:rFonts w:cs="Times New Roman"/>
          <w:vertAlign w:val="superscript"/>
        </w:rPr>
        <w:t>2</w:t>
      </w:r>
      <w:r>
        <w:rPr>
          <w:rFonts w:hint="eastAsia" w:cs="Times New Roman"/>
        </w:rPr>
        <w:t>，总投资</w:t>
      </w:r>
      <w:r>
        <w:rPr>
          <w:rFonts w:cs="Times New Roman"/>
        </w:rPr>
        <w:t>10</w:t>
      </w:r>
      <w:r>
        <w:rPr>
          <w:rFonts w:hint="eastAsia" w:cs="Times New Roman"/>
          <w:lang w:val="en-US" w:eastAsia="zh-CN"/>
        </w:rPr>
        <w:t>0</w:t>
      </w:r>
      <w:r>
        <w:rPr>
          <w:rFonts w:cs="Times New Roman"/>
        </w:rPr>
        <w:t>0</w:t>
      </w:r>
      <w:r>
        <w:rPr>
          <w:rFonts w:hint="eastAsia" w:cs="Times New Roman"/>
        </w:rPr>
        <w:t>万元，设有员工</w:t>
      </w:r>
      <w:r>
        <w:rPr>
          <w:rFonts w:hint="eastAsia" w:cs="Times New Roman"/>
          <w:lang w:val="en-US" w:eastAsia="zh-CN"/>
        </w:rPr>
        <w:t>60</w:t>
      </w:r>
      <w:r>
        <w:rPr>
          <w:rFonts w:hint="eastAsia" w:cs="Times New Roman"/>
        </w:rPr>
        <w:t>人，主要从事</w:t>
      </w:r>
      <w:r>
        <w:rPr>
          <w:rFonts w:hint="eastAsia" w:cs="Times New Roman"/>
          <w:lang w:eastAsia="zh-CN"/>
        </w:rPr>
        <w:t>充气娃娃的加工</w:t>
      </w:r>
      <w:r>
        <w:rPr>
          <w:rFonts w:hint="eastAsia" w:cs="Times New Roman"/>
        </w:rPr>
        <w:t>生产，年</w:t>
      </w:r>
      <w:r>
        <w:rPr>
          <w:rFonts w:hint="eastAsia" w:cs="Times New Roman"/>
          <w:lang w:eastAsia="zh-CN"/>
        </w:rPr>
        <w:t>加工生产充气娃娃</w:t>
      </w:r>
      <w:r>
        <w:rPr>
          <w:rFonts w:hint="eastAsia" w:cs="Times New Roman"/>
          <w:lang w:val="en-US" w:eastAsia="zh-CN"/>
        </w:rPr>
        <w:t>10.8万件</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斯普塑胶制品</w:t>
      </w:r>
      <w:r>
        <w:rPr>
          <w:rFonts w:hint="eastAsia" w:cs="Times New Roman"/>
          <w:color w:val="000000"/>
        </w:rPr>
        <w:t>有限公司于</w:t>
      </w:r>
      <w:r>
        <w:rPr>
          <w:rFonts w:cs="Times New Roman"/>
          <w:color w:val="000000"/>
        </w:rPr>
        <w:t>201</w:t>
      </w:r>
      <w:r>
        <w:rPr>
          <w:rFonts w:hint="eastAsia" w:cs="Times New Roman"/>
          <w:color w:val="000000"/>
          <w:lang w:val="en-US" w:eastAsia="zh-CN"/>
        </w:rPr>
        <w:t>8</w:t>
      </w:r>
      <w:r>
        <w:rPr>
          <w:rFonts w:hint="eastAsia" w:cs="Times New Roman"/>
          <w:color w:val="000000"/>
        </w:rPr>
        <w:t>年</w:t>
      </w:r>
      <w:r>
        <w:rPr>
          <w:rFonts w:hint="eastAsia" w:cs="Times New Roman"/>
          <w:color w:val="000000"/>
          <w:lang w:val="en-US" w:eastAsia="zh-CN"/>
        </w:rPr>
        <w:t>05</w:t>
      </w:r>
      <w:r>
        <w:rPr>
          <w:rFonts w:hint="eastAsia" w:cs="Times New Roman"/>
          <w:color w:val="000000"/>
        </w:rPr>
        <w:t>月委托</w:t>
      </w:r>
      <w:r>
        <w:rPr>
          <w:rFonts w:hint="eastAsia" w:hAnsi="宋体" w:cs="Times New Roman"/>
          <w:bCs/>
          <w:color w:val="000000"/>
          <w:lang w:eastAsia="zh-CN"/>
        </w:rPr>
        <w:t>广西新北环环保科技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斯普塑胶制品</w:t>
      </w:r>
      <w:r>
        <w:rPr>
          <w:rFonts w:hint="eastAsia" w:cs="Times New Roman"/>
          <w:color w:val="000000"/>
        </w:rPr>
        <w:t>有限公司建设项目环境影响报告表》，并通过了东莞市环保局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8</w:t>
      </w:r>
      <w:r>
        <w:rPr>
          <w:rFonts w:hint="eastAsia" w:cs="Times New Roman"/>
          <w:color w:val="000000"/>
        </w:rPr>
        <w:t>〕</w:t>
      </w:r>
      <w:r>
        <w:rPr>
          <w:rFonts w:hint="eastAsia" w:cs="Times New Roman"/>
          <w:color w:val="000000"/>
          <w:lang w:val="en-US" w:eastAsia="zh-CN"/>
        </w:rPr>
        <w:t>5600</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月开工建设，已于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ascii="Times New Roman" w:hAnsi="Times New Roman"/>
          <w:sz w:val="24"/>
        </w:rPr>
        <w:t>1</w:t>
      </w:r>
      <w:r>
        <w:rPr>
          <w:rFonts w:hint="eastAsia" w:ascii="Times New Roman" w:hAnsi="Times New Roman"/>
          <w:sz w:val="24"/>
          <w:lang w:val="en-US" w:eastAsia="zh-CN"/>
        </w:rPr>
        <w:t>0</w:t>
      </w:r>
      <w:r>
        <w:rPr>
          <w:rFonts w:ascii="Times New Roman" w:hAnsi="Times New Roman"/>
          <w:sz w:val="24"/>
        </w:rPr>
        <w:t>00</w:t>
      </w:r>
      <w:r>
        <w:rPr>
          <w:rFonts w:hint="eastAsia" w:ascii="Times New Roman"/>
          <w:sz w:val="24"/>
        </w:rPr>
        <w:t>万元，其中环保投资为</w:t>
      </w:r>
      <w:r>
        <w:rPr>
          <w:rFonts w:hint="eastAsia" w:ascii="Times New Roman" w:hAnsi="Times New Roman"/>
          <w:sz w:val="24"/>
          <w:lang w:val="en-US" w:eastAsia="zh-CN"/>
        </w:rPr>
        <w:t>13</w:t>
      </w:r>
      <w:r>
        <w:rPr>
          <w:rFonts w:hint="eastAsia" w:ascii="Times New Roman"/>
          <w:sz w:val="24"/>
        </w:rPr>
        <w:t>万元，占总投资的</w:t>
      </w:r>
      <w:r>
        <w:rPr>
          <w:rFonts w:hint="eastAsia" w:ascii="Times New Roman" w:hAnsi="Times New Roman"/>
          <w:sz w:val="24"/>
          <w:lang w:val="en-US" w:eastAsia="zh-CN"/>
        </w:rPr>
        <w:t>1.3</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hint="eastAsia" w:ascii="宋体" w:hAnsi="宋体" w:eastAsia="宋体" w:cs="宋体"/>
          <w:sz w:val="24"/>
          <w:szCs w:val="24"/>
          <w:lang w:eastAsia="zh-CN"/>
        </w:rPr>
      </w:pPr>
      <w:r>
        <w:rPr>
          <w:rFonts w:hint="eastAsia" w:ascii="Times New Roman" w:hAnsi="Times New Roman"/>
          <w:sz w:val="24"/>
          <w:szCs w:val="24"/>
        </w:rPr>
        <w:t>项目</w:t>
      </w:r>
      <w:r>
        <w:rPr>
          <w:rFonts w:ascii="宋体" w:hAnsi="宋体" w:eastAsia="宋体" w:cs="宋体"/>
          <w:sz w:val="24"/>
          <w:szCs w:val="24"/>
        </w:rPr>
        <w:t>不排放生产性废水。冷却用水不添加任何药剂，循环使用，不外排</w:t>
      </w:r>
      <w:r>
        <w:rPr>
          <w:rFonts w:hint="eastAsia" w:ascii="宋体" w:hAnsi="宋体" w:cs="宋体"/>
          <w:sz w:val="24"/>
          <w:szCs w:val="24"/>
          <w:lang w:eastAsia="zh-CN"/>
        </w:rPr>
        <w:t>。</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生活污水经三级化粪池预处理后达到广东省《水污染物排放限值》（DB44/26-2001）第二时段三级标准后排入市政截污管网，引至东莞市虎门宁洲污水处理厂处理。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混料工序产生的粉尘排放执行广东省《大气污染物排放限值》（DB44/27-2001）第二时段无组织排放监控浓度限值要求；组装工序产生的有机废气排放执行《合成树脂工业污染物排放标准》（GB31572-2015）表 9 中的企业边界大气污染物浓度限值要求；搪胶成型工序产生的有机废气</w:t>
      </w:r>
      <w:r>
        <w:rPr>
          <w:rFonts w:hint="eastAsia" w:ascii="宋体" w:hAnsi="宋体" w:cs="宋体"/>
          <w:sz w:val="24"/>
          <w:szCs w:val="24"/>
          <w:lang w:eastAsia="zh-CN"/>
        </w:rPr>
        <w:t>收集后由管道引至楼顶经“</w:t>
      </w:r>
      <w:r>
        <w:rPr>
          <w:rFonts w:hint="eastAsia" w:ascii="宋体" w:hAnsi="宋体" w:cs="宋体"/>
          <w:sz w:val="24"/>
          <w:szCs w:val="24"/>
          <w:lang w:val="en-US" w:eastAsia="zh-CN"/>
        </w:rPr>
        <w:t>UV光解装置+活性炭装置”</w:t>
      </w:r>
      <w:r>
        <w:rPr>
          <w:rFonts w:ascii="宋体" w:hAnsi="宋体" w:eastAsia="宋体" w:cs="宋体"/>
          <w:sz w:val="24"/>
          <w:szCs w:val="24"/>
        </w:rPr>
        <w:t>处理后高空排放，</w:t>
      </w:r>
      <w:r>
        <w:rPr>
          <w:rFonts w:hint="eastAsia" w:ascii="宋体" w:hAnsi="宋体" w:cs="宋体"/>
          <w:sz w:val="24"/>
          <w:szCs w:val="24"/>
          <w:lang w:eastAsia="zh-CN"/>
        </w:rPr>
        <w:t>有机</w:t>
      </w:r>
      <w:r>
        <w:rPr>
          <w:rFonts w:ascii="宋体" w:hAnsi="宋体" w:eastAsia="宋体" w:cs="宋体"/>
          <w:sz w:val="24"/>
          <w:szCs w:val="24"/>
        </w:rPr>
        <w:t>废气排放执行《合成树脂工业污染物排放标准》（GB31572-2015）表 4 中大气污染物排放限值要求； 喷漆、晾干、清洁工序设置在密闭车间内，产生的有机废气</w:t>
      </w:r>
      <w:r>
        <w:rPr>
          <w:rFonts w:hint="eastAsia" w:ascii="宋体" w:hAnsi="宋体" w:cs="宋体"/>
          <w:sz w:val="24"/>
          <w:szCs w:val="24"/>
          <w:lang w:eastAsia="zh-CN"/>
        </w:rPr>
        <w:t>收集后由管道引至楼顶经“</w:t>
      </w:r>
      <w:r>
        <w:rPr>
          <w:rFonts w:hint="eastAsia" w:ascii="宋体" w:hAnsi="宋体" w:cs="宋体"/>
          <w:sz w:val="24"/>
          <w:szCs w:val="24"/>
          <w:lang w:val="en-US" w:eastAsia="zh-CN"/>
        </w:rPr>
        <w:t>UV光解装置+活性炭装置</w:t>
      </w:r>
      <w:r>
        <w:rPr>
          <w:rFonts w:hint="eastAsia" w:ascii="宋体" w:hAnsi="宋体" w:cs="宋体"/>
          <w:sz w:val="24"/>
          <w:szCs w:val="24"/>
          <w:lang w:eastAsia="zh-CN"/>
        </w:rPr>
        <w:t>”</w:t>
      </w:r>
      <w:r>
        <w:rPr>
          <w:rFonts w:ascii="宋体" w:hAnsi="宋体" w:eastAsia="宋体" w:cs="宋体"/>
          <w:sz w:val="24"/>
          <w:szCs w:val="24"/>
        </w:rPr>
        <w:t>处理后高空排放，</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废气排放执行广东省《家具制造行业挥发性有机化合物排放标准》（DB44/814-2010）表 1 中Ⅱ时段排放限值。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hint="eastAsia" w:ascii="宋体" w:hAnsi="宋体" w:eastAsia="宋体" w:cs="宋体"/>
          <w:sz w:val="24"/>
          <w:szCs w:val="24"/>
          <w:lang w:eastAsia="zh-CN"/>
        </w:rPr>
      </w:pPr>
      <w:r>
        <w:rPr>
          <w:rFonts w:hint="eastAsia" w:ascii="Times New Roman" w:hAnsi="Times New Roman"/>
          <w:sz w:val="24"/>
          <w:szCs w:val="24"/>
        </w:rPr>
        <w:t>项目</w:t>
      </w:r>
      <w:r>
        <w:rPr>
          <w:rFonts w:ascii="宋体" w:hAnsi="宋体" w:eastAsia="宋体" w:cs="宋体"/>
          <w:sz w:val="24"/>
          <w:szCs w:val="24"/>
        </w:rPr>
        <w:t>不排放生产性废水。冷却用水不添加任何药剂，循环使用，不外排</w:t>
      </w:r>
      <w:r>
        <w:rPr>
          <w:rFonts w:hint="eastAsia" w:ascii="宋体" w:hAnsi="宋体" w:cs="宋体"/>
          <w:sz w:val="24"/>
          <w:szCs w:val="24"/>
          <w:lang w:eastAsia="zh-CN"/>
        </w:rPr>
        <w:t>。</w:t>
      </w:r>
    </w:p>
    <w:p>
      <w:pPr>
        <w:spacing w:line="360" w:lineRule="auto"/>
        <w:ind w:firstLine="480" w:firstLineChars="200"/>
        <w:rPr>
          <w:rFonts w:hint="eastAsia" w:ascii="宋体" w:hAnsi="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生活污水经三级化粪池预处理后达到广东省《水污染物排放限值》（DB44/26-2001）第二时段三级标准后排入市政截污管网，引至东莞市虎门宁洲污水处理厂处理。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eastAsia="zh-CN"/>
        </w:rPr>
        <w:t>）</w:t>
      </w:r>
      <w:r>
        <w:rPr>
          <w:rFonts w:hint="eastAsia" w:ascii="宋体" w:hAnsi="宋体" w:cs="宋体"/>
          <w:sz w:val="24"/>
          <w:szCs w:val="24"/>
          <w:lang w:val="en-US" w:eastAsia="zh-CN"/>
        </w:rPr>
        <w:t>20190417005</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rPr>
      </w:pPr>
      <w:r>
        <w:rPr>
          <w:rFonts w:hint="eastAsia" w:ascii="Times New Roman" w:hAnsi="Times New Roman"/>
          <w:sz w:val="24"/>
          <w:szCs w:val="24"/>
        </w:rPr>
        <w:t>项目项目</w:t>
      </w:r>
      <w:r>
        <w:rPr>
          <w:rFonts w:ascii="宋体" w:hAnsi="宋体" w:eastAsia="宋体" w:cs="宋体"/>
          <w:sz w:val="24"/>
          <w:szCs w:val="24"/>
        </w:rPr>
        <w:t>混料工序产生的粉尘排放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广东省《大气污染物排放限值》（DB44/27-2001）第二时段无组织排放监控浓度限值要求；组装工序产生的有机废气排放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 9 中的企业边界大气污染物浓度限值要求；搪胶成型工序产生的有机废气</w:t>
      </w:r>
      <w:r>
        <w:rPr>
          <w:rFonts w:hint="eastAsia" w:ascii="宋体" w:hAnsi="宋体" w:cs="宋体"/>
          <w:sz w:val="24"/>
          <w:szCs w:val="24"/>
          <w:lang w:eastAsia="zh-CN"/>
        </w:rPr>
        <w:t>收集后由管道引至楼顶经“</w:t>
      </w:r>
      <w:r>
        <w:rPr>
          <w:rFonts w:hint="eastAsia" w:ascii="宋体" w:hAnsi="宋体" w:cs="宋体"/>
          <w:sz w:val="24"/>
          <w:szCs w:val="24"/>
          <w:lang w:val="en-US" w:eastAsia="zh-CN"/>
        </w:rPr>
        <w:t>UV光解装置+活性炭装置”</w:t>
      </w:r>
      <w:r>
        <w:rPr>
          <w:rFonts w:ascii="宋体" w:hAnsi="宋体" w:eastAsia="宋体" w:cs="宋体"/>
          <w:sz w:val="24"/>
          <w:szCs w:val="24"/>
        </w:rPr>
        <w:t>处理后高空排放，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 4 中大气污染物排放限值要求； 喷漆、晾干、清洁工序设置在密闭车间内，产生的有机废气</w:t>
      </w:r>
      <w:r>
        <w:rPr>
          <w:rFonts w:hint="eastAsia" w:ascii="宋体" w:hAnsi="宋体" w:cs="宋体"/>
          <w:sz w:val="24"/>
          <w:szCs w:val="24"/>
          <w:lang w:eastAsia="zh-CN"/>
        </w:rPr>
        <w:t>收集后由管道引至楼顶经“</w:t>
      </w:r>
      <w:r>
        <w:rPr>
          <w:rFonts w:hint="eastAsia" w:ascii="宋体" w:hAnsi="宋体" w:cs="宋体"/>
          <w:sz w:val="24"/>
          <w:szCs w:val="24"/>
          <w:lang w:val="en-US" w:eastAsia="zh-CN"/>
        </w:rPr>
        <w:t>UV光解装置+活性炭装置</w:t>
      </w:r>
      <w:r>
        <w:rPr>
          <w:rFonts w:hint="eastAsia" w:ascii="宋体" w:hAnsi="宋体" w:cs="宋体"/>
          <w:sz w:val="24"/>
          <w:szCs w:val="24"/>
          <w:lang w:eastAsia="zh-CN"/>
        </w:rPr>
        <w:t>”</w:t>
      </w:r>
      <w:r>
        <w:rPr>
          <w:rFonts w:ascii="宋体" w:hAnsi="宋体" w:eastAsia="宋体" w:cs="宋体"/>
          <w:sz w:val="24"/>
          <w:szCs w:val="24"/>
        </w:rPr>
        <w:t>处理后高空排放，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广东省《家具制造行业挥发性有机化合物排放标准》（DB44/814-2010）表 1 中Ⅱ时段排放限值。</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20190417005</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20190417005</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项目</w:t>
      </w:r>
      <w:r>
        <w:rPr>
          <w:rFonts w:ascii="宋体" w:hAnsi="宋体" w:eastAsia="宋体" w:cs="宋体"/>
          <w:sz w:val="24"/>
          <w:szCs w:val="24"/>
        </w:rPr>
        <w:t>不排放生产性废水。冷却用水不添加任何药剂，循环使用，不外排</w:t>
      </w:r>
      <w:r>
        <w:rPr>
          <w:rFonts w:hint="eastAsia" w:ascii="宋体" w:hAnsi="宋体" w:cs="宋体"/>
          <w:sz w:val="24"/>
          <w:szCs w:val="24"/>
          <w:lang w:eastAsia="zh-CN"/>
        </w:rPr>
        <w:t>。</w:t>
      </w:r>
      <w:r>
        <w:rPr>
          <w:rFonts w:ascii="宋体" w:hAnsi="宋体" w:eastAsia="宋体" w:cs="宋体"/>
          <w:sz w:val="24"/>
          <w:szCs w:val="24"/>
        </w:rPr>
        <w:t>生活污水经三级化粪池预处理后</w:t>
      </w:r>
      <w:r>
        <w:rPr>
          <w:rFonts w:hint="eastAsia" w:ascii="Times New Roman" w:hAnsi="Times New Roman"/>
          <w:sz w:val="24"/>
          <w:szCs w:val="24"/>
          <w:lang w:eastAsia="zh-CN"/>
        </w:rPr>
        <w:t>，</w:t>
      </w:r>
      <w:r>
        <w:rPr>
          <w:rFonts w:ascii="宋体" w:hAnsi="宋体" w:eastAsia="宋体" w:cs="宋体"/>
          <w:sz w:val="24"/>
          <w:szCs w:val="24"/>
        </w:rPr>
        <w:t>排入市政截污管网，引至东莞市虎门宁洲污水处理厂处理。</w:t>
      </w:r>
      <w:r>
        <w:rPr>
          <w:rFonts w:hint="eastAsia" w:ascii="Times New Roman" w:hAnsi="Times New Roman"/>
          <w:sz w:val="24"/>
          <w:szCs w:val="24"/>
        </w:rPr>
        <w:t>项目</w:t>
      </w:r>
      <w:r>
        <w:rPr>
          <w:rFonts w:ascii="宋体" w:hAnsi="宋体" w:eastAsia="宋体" w:cs="宋体"/>
          <w:sz w:val="24"/>
          <w:szCs w:val="24"/>
        </w:rPr>
        <w:t>混料工序</w:t>
      </w:r>
      <w:r>
        <w:rPr>
          <w:rFonts w:hint="eastAsia" w:ascii="宋体" w:hAnsi="宋体" w:cs="宋体"/>
          <w:sz w:val="24"/>
          <w:szCs w:val="24"/>
          <w:lang w:eastAsia="zh-CN"/>
        </w:rPr>
        <w:t>、</w:t>
      </w:r>
      <w:r>
        <w:rPr>
          <w:rFonts w:ascii="宋体" w:hAnsi="宋体" w:eastAsia="宋体" w:cs="宋体"/>
          <w:sz w:val="24"/>
          <w:szCs w:val="24"/>
        </w:rPr>
        <w:t>组装工序</w:t>
      </w:r>
      <w:r>
        <w:rPr>
          <w:rFonts w:hint="eastAsia" w:ascii="宋体" w:hAnsi="宋体" w:cs="宋体"/>
          <w:sz w:val="24"/>
          <w:szCs w:val="24"/>
          <w:lang w:eastAsia="zh-CN"/>
        </w:rPr>
        <w:t>已做好加强车间通风，</w:t>
      </w:r>
      <w:r>
        <w:rPr>
          <w:rFonts w:ascii="宋体" w:hAnsi="宋体" w:eastAsia="宋体" w:cs="宋体"/>
          <w:sz w:val="24"/>
          <w:szCs w:val="24"/>
        </w:rPr>
        <w:t>搪胶成型工序产生的有机废气</w:t>
      </w:r>
      <w:r>
        <w:rPr>
          <w:rFonts w:hint="eastAsia" w:ascii="宋体" w:hAnsi="宋体" w:cs="宋体"/>
          <w:sz w:val="24"/>
          <w:szCs w:val="24"/>
          <w:lang w:eastAsia="zh-CN"/>
        </w:rPr>
        <w:t>收集后由管道引至楼顶经“</w:t>
      </w:r>
      <w:r>
        <w:rPr>
          <w:rFonts w:hint="eastAsia" w:ascii="宋体" w:hAnsi="宋体" w:cs="宋体"/>
          <w:sz w:val="24"/>
          <w:szCs w:val="24"/>
          <w:lang w:val="en-US" w:eastAsia="zh-CN"/>
        </w:rPr>
        <w:t>UV光解装置+活性炭装置”</w:t>
      </w:r>
      <w:r>
        <w:rPr>
          <w:rFonts w:ascii="宋体" w:hAnsi="宋体" w:eastAsia="宋体" w:cs="宋体"/>
          <w:sz w:val="24"/>
          <w:szCs w:val="24"/>
        </w:rPr>
        <w:t>处理后高空排放，喷漆、晾干、清洁工序设置在密闭车间内，产生的有机废气</w:t>
      </w:r>
      <w:r>
        <w:rPr>
          <w:rFonts w:hint="eastAsia" w:ascii="宋体" w:hAnsi="宋体" w:cs="宋体"/>
          <w:sz w:val="24"/>
          <w:szCs w:val="24"/>
          <w:lang w:eastAsia="zh-CN"/>
        </w:rPr>
        <w:t>收集后由管道引至楼顶经“</w:t>
      </w:r>
      <w:r>
        <w:rPr>
          <w:rFonts w:hint="eastAsia" w:ascii="宋体" w:hAnsi="宋体" w:cs="宋体"/>
          <w:sz w:val="24"/>
          <w:szCs w:val="24"/>
          <w:lang w:val="en-US" w:eastAsia="zh-CN"/>
        </w:rPr>
        <w:t>UV光解装置+活性炭装置</w:t>
      </w:r>
      <w:r>
        <w:rPr>
          <w:rFonts w:hint="eastAsia" w:ascii="宋体" w:hAnsi="宋体" w:cs="宋体"/>
          <w:sz w:val="24"/>
          <w:szCs w:val="24"/>
          <w:lang w:eastAsia="zh-CN"/>
        </w:rPr>
        <w:t>”</w:t>
      </w:r>
      <w:r>
        <w:rPr>
          <w:rFonts w:ascii="宋体" w:hAnsi="宋体" w:eastAsia="宋体" w:cs="宋体"/>
          <w:sz w:val="24"/>
          <w:szCs w:val="24"/>
        </w:rPr>
        <w:t>处理后高空排放</w:t>
      </w:r>
      <w:r>
        <w:rPr>
          <w:rFonts w:hint="eastAsia" w:ascii="宋体" w:hAnsi="宋体" w:cs="宋体"/>
          <w:sz w:val="24"/>
          <w:szCs w:val="24"/>
          <w:lang w:eastAsia="zh-CN"/>
        </w:rPr>
        <w:t>，</w:t>
      </w:r>
      <w:r>
        <w:rPr>
          <w:rFonts w:hint="eastAsia" w:ascii="Times New Roman" w:hAnsi="Times New Roman"/>
          <w:sz w:val="24"/>
          <w:szCs w:val="24"/>
        </w:rPr>
        <w:t>项目已做好生产设备的消声降噪措施，对周边环境不会产生明显的影响</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w:t>
      </w:r>
      <w:r>
        <w:rPr>
          <w:rFonts w:hint="eastAsia" w:ascii="Times New Roman" w:hAnsi="Times New Roman"/>
          <w:sz w:val="24"/>
          <w:szCs w:val="24"/>
        </w:rPr>
        <w:t>验收合格。</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斯普塑胶制品</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sz w:val="24"/>
          <w:szCs w:val="24"/>
          <w:u w:val="single"/>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05-5</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斯普塑胶制品</w:t>
      </w:r>
      <w:r>
        <w:rPr>
          <w:rFonts w:hint="eastAsia" w:ascii="Times New Roman" w:hAnsi="Times New Roman"/>
          <w:b/>
          <w:sz w:val="28"/>
          <w:szCs w:val="28"/>
        </w:rPr>
        <w:t>有限公司</w:t>
      </w:r>
      <w:r>
        <w:rPr>
          <w:rFonts w:hint="eastAsia" w:ascii="Times New Roman" w:hAnsi="Times New Roman"/>
          <w:b/>
          <w:sz w:val="28"/>
          <w:szCs w:val="28"/>
          <w:lang w:eastAsia="zh-CN"/>
        </w:rPr>
        <w:t>建设</w:t>
      </w:r>
      <w:bookmarkStart w:id="0" w:name="_GoBack"/>
      <w:bookmarkEnd w:id="0"/>
      <w:r>
        <w:rPr>
          <w:rFonts w:hint="eastAsia" w:ascii="Times New Roman" w:hAnsi="Times New Roman"/>
          <w:b/>
          <w:sz w:val="28"/>
          <w:szCs w:val="28"/>
        </w:rPr>
        <w:t>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AC3C3B"/>
    <w:rsid w:val="07BD493B"/>
    <w:rsid w:val="0B50386E"/>
    <w:rsid w:val="0D343BE4"/>
    <w:rsid w:val="0FCE5A89"/>
    <w:rsid w:val="114C068B"/>
    <w:rsid w:val="123D1278"/>
    <w:rsid w:val="12D9070B"/>
    <w:rsid w:val="19627BC8"/>
    <w:rsid w:val="1A2A0674"/>
    <w:rsid w:val="1B2025A9"/>
    <w:rsid w:val="1E786C4D"/>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50E6B76"/>
    <w:rsid w:val="76232E78"/>
    <w:rsid w:val="7AEF43FB"/>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4</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2019-05-05T01:53:16Z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